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678" w:rsidRDefault="00477678" w:rsidP="00477678">
      <w:pPr>
        <w:jc w:val="both"/>
        <w:rPr>
          <w:rFonts w:ascii="Arial Narrow" w:hAnsi="Arial Narrow"/>
          <w:b/>
          <w:sz w:val="32"/>
        </w:rPr>
      </w:pPr>
      <w:bookmarkStart w:id="0" w:name="_GoBack"/>
      <w:bookmarkEnd w:id="0"/>
      <w:r w:rsidRPr="00B27077">
        <w:rPr>
          <w:rFonts w:ascii="Arial Narrow" w:hAnsi="Arial Narrow"/>
          <w:b/>
          <w:sz w:val="32"/>
        </w:rPr>
        <w:t>Zápis z</w:t>
      </w:r>
      <w:r w:rsidR="000F0F5A">
        <w:rPr>
          <w:rFonts w:ascii="Arial Narrow" w:hAnsi="Arial Narrow"/>
          <w:b/>
          <w:sz w:val="32"/>
        </w:rPr>
        <w:t> jednání Sněmu delegátů RSG</w:t>
      </w:r>
    </w:p>
    <w:p w:rsidR="000F0F5A" w:rsidRDefault="000F0F5A" w:rsidP="00477678">
      <w:pPr>
        <w:jc w:val="both"/>
        <w:rPr>
          <w:rFonts w:ascii="Arial Narrow" w:hAnsi="Arial Narrow"/>
        </w:rPr>
      </w:pPr>
    </w:p>
    <w:p w:rsidR="000F0F5A" w:rsidRDefault="000F0F5A" w:rsidP="000F0F5A">
      <w:pPr>
        <w:tabs>
          <w:tab w:val="left" w:pos="1276"/>
        </w:tabs>
        <w:ind w:left="1276" w:hanging="1276"/>
        <w:jc w:val="both"/>
        <w:rPr>
          <w:rFonts w:ascii="Arial Narrow" w:hAnsi="Arial Narrow"/>
        </w:rPr>
      </w:pPr>
      <w:r w:rsidRPr="00C7011E">
        <w:rPr>
          <w:rFonts w:ascii="Arial Narrow" w:hAnsi="Arial Narrow"/>
          <w:b/>
        </w:rPr>
        <w:t>Termín</w:t>
      </w:r>
      <w:r>
        <w:rPr>
          <w:rFonts w:ascii="Arial Narrow" w:hAnsi="Arial Narrow"/>
        </w:rPr>
        <w:t>:</w:t>
      </w:r>
      <w:r>
        <w:rPr>
          <w:rFonts w:ascii="Arial Narrow" w:hAnsi="Arial Narrow"/>
        </w:rPr>
        <w:tab/>
        <w:t xml:space="preserve">úterý </w:t>
      </w:r>
      <w:r w:rsidR="00357DEE">
        <w:rPr>
          <w:rFonts w:ascii="Arial Narrow" w:hAnsi="Arial Narrow"/>
        </w:rPr>
        <w:t>31.10.2017</w:t>
      </w:r>
      <w:r>
        <w:rPr>
          <w:rFonts w:ascii="Arial Narrow" w:hAnsi="Arial Narrow"/>
        </w:rPr>
        <w:t xml:space="preserve">, </w:t>
      </w:r>
      <w:r w:rsidR="00855D64">
        <w:rPr>
          <w:rFonts w:ascii="Arial Narrow" w:hAnsi="Arial Narrow"/>
        </w:rPr>
        <w:t>17,00</w:t>
      </w:r>
      <w:r>
        <w:rPr>
          <w:rFonts w:ascii="Arial Narrow" w:hAnsi="Arial Narrow"/>
        </w:rPr>
        <w:t xml:space="preserve"> – 1</w:t>
      </w:r>
      <w:r w:rsidR="00855D64">
        <w:rPr>
          <w:rFonts w:ascii="Arial Narrow" w:hAnsi="Arial Narrow"/>
        </w:rPr>
        <w:t>9</w:t>
      </w:r>
      <w:r>
        <w:rPr>
          <w:rFonts w:ascii="Arial Narrow" w:hAnsi="Arial Narrow"/>
        </w:rPr>
        <w:t>,</w:t>
      </w:r>
      <w:r w:rsidR="00357DEE">
        <w:rPr>
          <w:rFonts w:ascii="Arial Narrow" w:hAnsi="Arial Narrow"/>
        </w:rPr>
        <w:t>0</w:t>
      </w:r>
      <w:r>
        <w:rPr>
          <w:rFonts w:ascii="Arial Narrow" w:hAnsi="Arial Narrow"/>
        </w:rPr>
        <w:t>0 hod.</w:t>
      </w:r>
    </w:p>
    <w:p w:rsidR="00E775C7" w:rsidRPr="000F0F5A" w:rsidRDefault="00E775C7" w:rsidP="000F0F5A">
      <w:pPr>
        <w:tabs>
          <w:tab w:val="left" w:pos="1276"/>
        </w:tabs>
        <w:ind w:left="1276" w:hanging="1276"/>
        <w:jc w:val="both"/>
        <w:rPr>
          <w:rFonts w:ascii="Arial Narrow" w:hAnsi="Arial Narrow"/>
        </w:rPr>
      </w:pPr>
    </w:p>
    <w:p w:rsidR="000F0F5A" w:rsidRDefault="000F0F5A" w:rsidP="000F0F5A">
      <w:pPr>
        <w:tabs>
          <w:tab w:val="left" w:pos="1276"/>
        </w:tabs>
        <w:ind w:left="1276" w:hanging="1276"/>
        <w:jc w:val="both"/>
        <w:rPr>
          <w:rFonts w:ascii="Arial Narrow" w:hAnsi="Arial Narrow"/>
        </w:rPr>
      </w:pPr>
      <w:r w:rsidRPr="00C7011E">
        <w:rPr>
          <w:rFonts w:ascii="Arial Narrow" w:hAnsi="Arial Narrow"/>
          <w:b/>
        </w:rPr>
        <w:t>Přítomni</w:t>
      </w:r>
      <w:r>
        <w:rPr>
          <w:rFonts w:ascii="Arial Narrow" w:hAnsi="Arial Narrow"/>
        </w:rPr>
        <w:t>:</w:t>
      </w:r>
      <w:r>
        <w:rPr>
          <w:rFonts w:ascii="Arial Narrow" w:hAnsi="Arial Narrow"/>
        </w:rPr>
        <w:tab/>
      </w:r>
      <w:r w:rsidR="00357DEE">
        <w:rPr>
          <w:rFonts w:ascii="Arial Narrow" w:hAnsi="Arial Narrow"/>
        </w:rPr>
        <w:t xml:space="preserve">Tomáš Petřek (1PB), </w:t>
      </w:r>
      <w:r w:rsidR="00E775C7">
        <w:rPr>
          <w:rFonts w:ascii="Arial Narrow" w:hAnsi="Arial Narrow"/>
        </w:rPr>
        <w:t>Miloslav Klíma (</w:t>
      </w:r>
      <w:r w:rsidR="00357DEE">
        <w:rPr>
          <w:rFonts w:ascii="Arial Narrow" w:hAnsi="Arial Narrow"/>
        </w:rPr>
        <w:t>2S</w:t>
      </w:r>
      <w:r w:rsidR="00E775C7">
        <w:rPr>
          <w:rFonts w:ascii="Arial Narrow" w:hAnsi="Arial Narrow"/>
        </w:rPr>
        <w:t>A), Pavlína Kopečková (</w:t>
      </w:r>
      <w:r w:rsidR="00357DEE">
        <w:rPr>
          <w:rFonts w:ascii="Arial Narrow" w:hAnsi="Arial Narrow"/>
        </w:rPr>
        <w:t>2SB</w:t>
      </w:r>
      <w:r w:rsidR="00E775C7">
        <w:rPr>
          <w:rFonts w:ascii="Arial Narrow" w:hAnsi="Arial Narrow"/>
        </w:rPr>
        <w:t>), Stanislav Příbramský (</w:t>
      </w:r>
      <w:r w:rsidR="00357DEE">
        <w:rPr>
          <w:rFonts w:ascii="Arial Narrow" w:hAnsi="Arial Narrow"/>
        </w:rPr>
        <w:t>3TA</w:t>
      </w:r>
      <w:r w:rsidR="00E775C7">
        <w:rPr>
          <w:rFonts w:ascii="Arial Narrow" w:hAnsi="Arial Narrow"/>
        </w:rPr>
        <w:t>), Tomáš Prokeš (</w:t>
      </w:r>
      <w:r w:rsidR="00357DEE">
        <w:rPr>
          <w:rFonts w:ascii="Arial Narrow" w:hAnsi="Arial Narrow"/>
        </w:rPr>
        <w:t>3T</w:t>
      </w:r>
      <w:r w:rsidR="00E775C7">
        <w:rPr>
          <w:rFonts w:ascii="Arial Narrow" w:hAnsi="Arial Narrow"/>
        </w:rPr>
        <w:t>B), Veronika Marková (</w:t>
      </w:r>
      <w:r w:rsidR="00357DEE">
        <w:rPr>
          <w:rFonts w:ascii="Arial Narrow" w:hAnsi="Arial Narrow"/>
        </w:rPr>
        <w:t>4K</w:t>
      </w:r>
      <w:r w:rsidR="00E775C7">
        <w:rPr>
          <w:rFonts w:ascii="Arial Narrow" w:hAnsi="Arial Narrow"/>
        </w:rPr>
        <w:t xml:space="preserve">B), </w:t>
      </w:r>
      <w:r w:rsidR="00357DEE">
        <w:rPr>
          <w:rFonts w:ascii="Arial Narrow" w:hAnsi="Arial Narrow"/>
        </w:rPr>
        <w:t xml:space="preserve">Pavlína </w:t>
      </w:r>
      <w:proofErr w:type="spellStart"/>
      <w:r w:rsidR="00357DEE">
        <w:rPr>
          <w:rFonts w:ascii="Arial Narrow" w:hAnsi="Arial Narrow"/>
        </w:rPr>
        <w:t>Furgaláková</w:t>
      </w:r>
      <w:proofErr w:type="spellEnd"/>
      <w:r w:rsidR="00357DEE">
        <w:rPr>
          <w:rFonts w:ascii="Arial Narrow" w:hAnsi="Arial Narrow"/>
        </w:rPr>
        <w:t xml:space="preserve"> (5QA),</w:t>
      </w:r>
      <w:r w:rsidR="00357DEE" w:rsidRPr="00357DEE">
        <w:rPr>
          <w:rFonts w:ascii="Arial Narrow" w:hAnsi="Arial Narrow"/>
        </w:rPr>
        <w:t xml:space="preserve"> </w:t>
      </w:r>
      <w:r w:rsidR="00357DEE">
        <w:rPr>
          <w:rFonts w:ascii="Arial Narrow" w:hAnsi="Arial Narrow"/>
        </w:rPr>
        <w:t xml:space="preserve">Markéta </w:t>
      </w:r>
      <w:proofErr w:type="spellStart"/>
      <w:r w:rsidR="00357DEE">
        <w:rPr>
          <w:rFonts w:ascii="Arial Narrow" w:hAnsi="Arial Narrow"/>
        </w:rPr>
        <w:t>Tomčíková</w:t>
      </w:r>
      <w:proofErr w:type="spellEnd"/>
      <w:r w:rsidR="00357DEE">
        <w:rPr>
          <w:rFonts w:ascii="Arial Narrow" w:hAnsi="Arial Narrow"/>
        </w:rPr>
        <w:t xml:space="preserve"> (5QB), Martina Prášilová (6X</w:t>
      </w:r>
      <w:r w:rsidR="00E775C7">
        <w:rPr>
          <w:rFonts w:ascii="Arial Narrow" w:hAnsi="Arial Narrow"/>
        </w:rPr>
        <w:t xml:space="preserve">B), </w:t>
      </w:r>
      <w:r w:rsidR="00357DEE">
        <w:rPr>
          <w:rFonts w:ascii="Arial Narrow" w:hAnsi="Arial Narrow"/>
        </w:rPr>
        <w:t xml:space="preserve">Alena Pavlíčková (7MA), </w:t>
      </w:r>
      <w:r w:rsidR="00E775C7">
        <w:rPr>
          <w:rFonts w:ascii="Arial Narrow" w:hAnsi="Arial Narrow"/>
        </w:rPr>
        <w:t>Libor Malý (</w:t>
      </w:r>
      <w:r w:rsidR="00357DEE">
        <w:rPr>
          <w:rFonts w:ascii="Arial Narrow" w:hAnsi="Arial Narrow"/>
        </w:rPr>
        <w:t>7M</w:t>
      </w:r>
      <w:r w:rsidR="00E775C7">
        <w:rPr>
          <w:rFonts w:ascii="Arial Narrow" w:hAnsi="Arial Narrow"/>
        </w:rPr>
        <w:t>B),</w:t>
      </w:r>
      <w:r w:rsidR="00357DEE" w:rsidRPr="00357DEE">
        <w:rPr>
          <w:rFonts w:ascii="Arial Narrow" w:hAnsi="Arial Narrow"/>
        </w:rPr>
        <w:t xml:space="preserve"> </w:t>
      </w:r>
      <w:r w:rsidR="00357DEE">
        <w:rPr>
          <w:rFonts w:ascii="Arial Narrow" w:hAnsi="Arial Narrow"/>
        </w:rPr>
        <w:t>Jitka Hošková (8OA),</w:t>
      </w:r>
      <w:r w:rsidR="00E775C7">
        <w:rPr>
          <w:rFonts w:ascii="Arial Narrow" w:hAnsi="Arial Narrow"/>
        </w:rPr>
        <w:t xml:space="preserve"> </w:t>
      </w:r>
      <w:r w:rsidR="00357DEE">
        <w:rPr>
          <w:rFonts w:ascii="Arial Narrow" w:hAnsi="Arial Narrow"/>
        </w:rPr>
        <w:t xml:space="preserve">Jana Tomanová (1A), Gabriela Hořínková (2A), Monika </w:t>
      </w:r>
      <w:proofErr w:type="spellStart"/>
      <w:r w:rsidR="00357DEE">
        <w:rPr>
          <w:rFonts w:ascii="Arial Narrow" w:hAnsi="Arial Narrow"/>
        </w:rPr>
        <w:t>Štekrtová</w:t>
      </w:r>
      <w:proofErr w:type="spellEnd"/>
      <w:r w:rsidR="00357DEE">
        <w:rPr>
          <w:rFonts w:ascii="Arial Narrow" w:hAnsi="Arial Narrow"/>
        </w:rPr>
        <w:t xml:space="preserve"> (3A), Jiří Kuhn</w:t>
      </w:r>
    </w:p>
    <w:p w:rsidR="00C7011E" w:rsidRDefault="00C7011E" w:rsidP="000F0F5A">
      <w:pPr>
        <w:tabs>
          <w:tab w:val="left" w:pos="1276"/>
        </w:tabs>
        <w:ind w:left="1276" w:hanging="1276"/>
        <w:jc w:val="both"/>
        <w:rPr>
          <w:rFonts w:ascii="Arial Narrow" w:hAnsi="Arial Narrow"/>
        </w:rPr>
      </w:pPr>
    </w:p>
    <w:p w:rsidR="00357DEE" w:rsidRDefault="000F0F5A" w:rsidP="00357DEE">
      <w:pPr>
        <w:tabs>
          <w:tab w:val="left" w:pos="1276"/>
        </w:tabs>
        <w:ind w:left="1276" w:hanging="1276"/>
        <w:jc w:val="both"/>
        <w:rPr>
          <w:rFonts w:ascii="Arial Narrow" w:hAnsi="Arial Narrow"/>
        </w:rPr>
      </w:pPr>
      <w:r w:rsidRPr="00C7011E">
        <w:rPr>
          <w:rFonts w:ascii="Arial Narrow" w:hAnsi="Arial Narrow"/>
          <w:b/>
        </w:rPr>
        <w:t>Omluveni</w:t>
      </w:r>
      <w:r>
        <w:rPr>
          <w:rFonts w:ascii="Arial Narrow" w:hAnsi="Arial Narrow"/>
        </w:rPr>
        <w:t>:</w:t>
      </w:r>
      <w:r>
        <w:rPr>
          <w:rFonts w:ascii="Arial Narrow" w:hAnsi="Arial Narrow"/>
        </w:rPr>
        <w:tab/>
      </w:r>
      <w:r w:rsidR="00357DEE">
        <w:rPr>
          <w:rFonts w:ascii="Arial Narrow" w:hAnsi="Arial Narrow"/>
        </w:rPr>
        <w:t>Vlastimil Mrázek (4KA),</w:t>
      </w:r>
      <w:r w:rsidR="00E775C7">
        <w:rPr>
          <w:rFonts w:ascii="Arial Narrow" w:hAnsi="Arial Narrow"/>
        </w:rPr>
        <w:t xml:space="preserve"> Ivana Jeníková (</w:t>
      </w:r>
      <w:r w:rsidR="00357DEE">
        <w:rPr>
          <w:rFonts w:ascii="Arial Narrow" w:hAnsi="Arial Narrow"/>
        </w:rPr>
        <w:t>6X</w:t>
      </w:r>
      <w:r w:rsidR="00E775C7">
        <w:rPr>
          <w:rFonts w:ascii="Arial Narrow" w:hAnsi="Arial Narrow"/>
        </w:rPr>
        <w:t xml:space="preserve">A), Jaroslav </w:t>
      </w:r>
      <w:proofErr w:type="spellStart"/>
      <w:r w:rsidR="00E775C7">
        <w:rPr>
          <w:rFonts w:ascii="Arial Narrow" w:hAnsi="Arial Narrow"/>
        </w:rPr>
        <w:t>Jakubal</w:t>
      </w:r>
      <w:proofErr w:type="spellEnd"/>
      <w:r w:rsidR="00E775C7">
        <w:rPr>
          <w:rFonts w:ascii="Arial Narrow" w:hAnsi="Arial Narrow"/>
        </w:rPr>
        <w:t xml:space="preserve"> (</w:t>
      </w:r>
      <w:r w:rsidR="00357DEE">
        <w:rPr>
          <w:rFonts w:ascii="Arial Narrow" w:hAnsi="Arial Narrow"/>
        </w:rPr>
        <w:t>8O</w:t>
      </w:r>
      <w:r w:rsidR="00E775C7">
        <w:rPr>
          <w:rFonts w:ascii="Arial Narrow" w:hAnsi="Arial Narrow"/>
        </w:rPr>
        <w:t>B),</w:t>
      </w:r>
      <w:r w:rsidR="00357DEE">
        <w:rPr>
          <w:rFonts w:ascii="Arial Narrow" w:hAnsi="Arial Narrow"/>
        </w:rPr>
        <w:t xml:space="preserve"> Petr Dlouhý (4A)</w:t>
      </w:r>
    </w:p>
    <w:p w:rsidR="00E775C7" w:rsidRDefault="00E775C7" w:rsidP="000F0F5A">
      <w:pPr>
        <w:tabs>
          <w:tab w:val="left" w:pos="1276"/>
        </w:tabs>
        <w:ind w:left="1276" w:hanging="1276"/>
        <w:jc w:val="both"/>
        <w:rPr>
          <w:rFonts w:ascii="Arial Narrow" w:hAnsi="Arial Narrow"/>
        </w:rPr>
      </w:pPr>
    </w:p>
    <w:p w:rsidR="00E775C7" w:rsidRPr="009679A6" w:rsidRDefault="00E775C7" w:rsidP="000F0F5A">
      <w:pPr>
        <w:tabs>
          <w:tab w:val="left" w:pos="1276"/>
        </w:tabs>
        <w:ind w:left="1276" w:hanging="1276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Hosté:</w:t>
      </w:r>
      <w:r w:rsidR="005F7703">
        <w:rPr>
          <w:rFonts w:ascii="Arial Narrow" w:hAnsi="Arial Narrow"/>
          <w:b/>
        </w:rPr>
        <w:tab/>
      </w:r>
      <w:r w:rsidR="009679A6">
        <w:rPr>
          <w:rFonts w:ascii="Arial Narrow" w:hAnsi="Arial Narrow"/>
        </w:rPr>
        <w:t>Petra Kučerová – předseda kontrolní komise</w:t>
      </w:r>
    </w:p>
    <w:p w:rsidR="00855D64" w:rsidRDefault="00855D64" w:rsidP="000F0F5A">
      <w:pPr>
        <w:tabs>
          <w:tab w:val="left" w:pos="1276"/>
        </w:tabs>
        <w:ind w:left="1276" w:hanging="1276"/>
        <w:jc w:val="both"/>
        <w:rPr>
          <w:rFonts w:ascii="Arial Narrow" w:hAnsi="Arial Narrow"/>
        </w:rPr>
      </w:pPr>
    </w:p>
    <w:p w:rsidR="00C7011E" w:rsidRDefault="00C7011E" w:rsidP="00A85D77">
      <w:pPr>
        <w:spacing w:before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Sněmu delegátů se účastnilo 1</w:t>
      </w:r>
      <w:r w:rsidR="009679A6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 delegátů, sněm byl usnášeníschopný.</w:t>
      </w:r>
    </w:p>
    <w:p w:rsidR="00477678" w:rsidRPr="00C7011E" w:rsidRDefault="00477678" w:rsidP="007747CF">
      <w:pPr>
        <w:spacing w:before="120" w:after="120"/>
        <w:jc w:val="both"/>
        <w:rPr>
          <w:rFonts w:ascii="Arial Narrow" w:hAnsi="Arial Narrow"/>
        </w:rPr>
      </w:pPr>
      <w:r w:rsidRPr="00B27077">
        <w:rPr>
          <w:rFonts w:ascii="Arial Narrow" w:hAnsi="Arial Narrow"/>
          <w:b/>
        </w:rPr>
        <w:t>Program</w:t>
      </w:r>
      <w:r w:rsidR="00C7011E">
        <w:rPr>
          <w:rFonts w:ascii="Arial Narrow" w:hAnsi="Arial Narrow"/>
        </w:rPr>
        <w:t>:</w:t>
      </w:r>
    </w:p>
    <w:p w:rsidR="00C7011E" w:rsidRPr="00CB14ED" w:rsidRDefault="009F5ABA" w:rsidP="005134CF">
      <w:pPr>
        <w:pStyle w:val="Obsah1"/>
        <w:rPr>
          <w:rFonts w:eastAsiaTheme="minorEastAsia" w:cstheme="minorBidi"/>
        </w:rPr>
      </w:pPr>
      <w:r w:rsidRPr="00CB14ED">
        <w:fldChar w:fldCharType="begin"/>
      </w:r>
      <w:r w:rsidR="00C7011E" w:rsidRPr="00CB14ED">
        <w:instrText xml:space="preserve"> TOC \o "1-1" \n \p " " \h \z \u </w:instrText>
      </w:r>
      <w:r w:rsidRPr="00CB14ED">
        <w:fldChar w:fldCharType="separate"/>
      </w:r>
      <w:hyperlink w:anchor="_Toc448921063" w:history="1">
        <w:r w:rsidR="00C7011E" w:rsidRPr="00CB14ED">
          <w:rPr>
            <w:rStyle w:val="Hypertextovodkaz"/>
          </w:rPr>
          <w:t>1.</w:t>
        </w:r>
        <w:r w:rsidR="00C7011E" w:rsidRPr="00CB14ED">
          <w:rPr>
            <w:rFonts w:eastAsiaTheme="minorEastAsia" w:cstheme="minorBidi"/>
          </w:rPr>
          <w:tab/>
        </w:r>
        <w:r w:rsidR="009679A6">
          <w:rPr>
            <w:rFonts w:eastAsiaTheme="minorEastAsia" w:cstheme="minorBidi"/>
          </w:rPr>
          <w:t>Přivítání nových členů</w:t>
        </w:r>
        <w:r w:rsidR="00855D64" w:rsidRPr="00CB14ED">
          <w:rPr>
            <w:rFonts w:eastAsiaTheme="minorEastAsia"/>
          </w:rPr>
          <w:t xml:space="preserve"> SD RSG</w:t>
        </w:r>
      </w:hyperlink>
    </w:p>
    <w:p w:rsidR="00C7011E" w:rsidRPr="00CB14ED" w:rsidRDefault="00273942" w:rsidP="005134CF">
      <w:pPr>
        <w:pStyle w:val="Obsah1"/>
        <w:rPr>
          <w:rFonts w:eastAsiaTheme="minorEastAsia"/>
        </w:rPr>
      </w:pPr>
      <w:hyperlink w:anchor="_Toc448921064" w:history="1">
        <w:r w:rsidR="00C7011E" w:rsidRPr="00CB14ED">
          <w:rPr>
            <w:rStyle w:val="Hypertextovodkaz"/>
          </w:rPr>
          <w:t>2.</w:t>
        </w:r>
        <w:r w:rsidR="00C7011E" w:rsidRPr="00CB14ED">
          <w:rPr>
            <w:rFonts w:eastAsiaTheme="minorEastAsia"/>
          </w:rPr>
          <w:tab/>
        </w:r>
        <w:r w:rsidR="00855D64" w:rsidRPr="00CB14ED">
          <w:rPr>
            <w:rStyle w:val="Hypertextovodkaz"/>
          </w:rPr>
          <w:t>Činnost</w:t>
        </w:r>
      </w:hyperlink>
      <w:r w:rsidR="00855D64" w:rsidRPr="00CB14ED">
        <w:t xml:space="preserve"> předsednictva od minulého </w:t>
      </w:r>
      <w:r w:rsidR="009679A6">
        <w:t xml:space="preserve">zasedání </w:t>
      </w:r>
      <w:r w:rsidR="00855D64" w:rsidRPr="00CB14ED">
        <w:t>SD</w:t>
      </w:r>
    </w:p>
    <w:p w:rsidR="00C7011E" w:rsidRPr="00CB14ED" w:rsidRDefault="00273942" w:rsidP="005134CF">
      <w:pPr>
        <w:pStyle w:val="Obsah1"/>
        <w:rPr>
          <w:rFonts w:eastAsiaTheme="minorEastAsia" w:cstheme="minorBidi"/>
        </w:rPr>
      </w:pPr>
      <w:hyperlink w:anchor="_Toc448921065" w:history="1">
        <w:r w:rsidR="00C7011E" w:rsidRPr="00CB14ED">
          <w:rPr>
            <w:rStyle w:val="Hypertextovodkaz"/>
          </w:rPr>
          <w:t>3.</w:t>
        </w:r>
        <w:r w:rsidR="00C7011E" w:rsidRPr="00CB14ED">
          <w:rPr>
            <w:rFonts w:eastAsiaTheme="minorEastAsia" w:cstheme="minorBidi"/>
          </w:rPr>
          <w:tab/>
        </w:r>
        <w:r w:rsidR="009679A6">
          <w:rPr>
            <w:rFonts w:eastAsiaTheme="minorEastAsia" w:cstheme="minorBidi"/>
          </w:rPr>
          <w:t>Informace o podzimní brigádě</w:t>
        </w:r>
        <w:r w:rsidR="00855D64" w:rsidRPr="00CB14ED">
          <w:t xml:space="preserve"> </w:t>
        </w:r>
      </w:hyperlink>
    </w:p>
    <w:p w:rsidR="00C7011E" w:rsidRPr="00CB14ED" w:rsidRDefault="00273942" w:rsidP="005134CF">
      <w:pPr>
        <w:pStyle w:val="Obsah1"/>
        <w:rPr>
          <w:rFonts w:eastAsiaTheme="minorEastAsia" w:cstheme="minorBidi"/>
        </w:rPr>
      </w:pPr>
      <w:hyperlink w:anchor="_Toc448921066" w:history="1">
        <w:r w:rsidR="00C7011E" w:rsidRPr="00CB14ED">
          <w:rPr>
            <w:rStyle w:val="Hypertextovodkaz"/>
          </w:rPr>
          <w:t>4.</w:t>
        </w:r>
        <w:r w:rsidR="00C7011E" w:rsidRPr="00CB14ED">
          <w:rPr>
            <w:rFonts w:eastAsiaTheme="minorEastAsia" w:cstheme="minorBidi"/>
          </w:rPr>
          <w:tab/>
        </w:r>
        <w:r w:rsidR="009679A6">
          <w:rPr>
            <w:rFonts w:eastAsiaTheme="minorEastAsia" w:cstheme="minorBidi"/>
          </w:rPr>
          <w:t>Plnění rozpočtu 2017 k 30.9.2017</w:t>
        </w:r>
      </w:hyperlink>
    </w:p>
    <w:p w:rsidR="00C7011E" w:rsidRPr="005134CF" w:rsidRDefault="00273942" w:rsidP="005134CF">
      <w:pPr>
        <w:pStyle w:val="Obsah1"/>
        <w:rPr>
          <w:rStyle w:val="Hypertextovodkaz"/>
          <w:color w:val="auto"/>
        </w:rPr>
      </w:pPr>
      <w:hyperlink w:anchor="_Toc448921067" w:history="1">
        <w:r w:rsidR="00C7011E" w:rsidRPr="005134CF">
          <w:rPr>
            <w:rStyle w:val="Hypertextovodkaz"/>
            <w:color w:val="auto"/>
          </w:rPr>
          <w:t>5.</w:t>
        </w:r>
        <w:r w:rsidR="00C7011E" w:rsidRPr="005134CF">
          <w:rPr>
            <w:rStyle w:val="Hypertextovodkaz"/>
            <w:color w:val="auto"/>
          </w:rPr>
          <w:tab/>
        </w:r>
        <w:r w:rsidR="009679A6" w:rsidRPr="005134CF">
          <w:rPr>
            <w:rStyle w:val="Hypertextovodkaz"/>
            <w:color w:val="auto"/>
          </w:rPr>
          <w:t>Projednání ceníku pro rok 2018 za pobyt na chatách</w:t>
        </w:r>
      </w:hyperlink>
    </w:p>
    <w:p w:rsidR="00C7011E" w:rsidRPr="00CB14ED" w:rsidRDefault="00273942" w:rsidP="005134CF">
      <w:pPr>
        <w:pStyle w:val="Obsah1"/>
      </w:pPr>
      <w:hyperlink w:anchor="_Toc448921068" w:history="1">
        <w:r w:rsidR="00C7011E" w:rsidRPr="00CB14ED">
          <w:rPr>
            <w:rStyle w:val="Hypertextovodkaz"/>
          </w:rPr>
          <w:t>6.</w:t>
        </w:r>
        <w:r w:rsidR="00C7011E" w:rsidRPr="00CB14ED">
          <w:tab/>
        </w:r>
        <w:r w:rsidR="009679A6">
          <w:t>Projednání návrhu rozpočtu na rok 2018</w:t>
        </w:r>
        <w:r w:rsidR="00855D64" w:rsidRPr="00CB14ED">
          <w:t xml:space="preserve"> </w:t>
        </w:r>
        <w:r w:rsidR="00855D64" w:rsidRPr="00CB14ED">
          <w:rPr>
            <w:rStyle w:val="Hypertextovodkaz"/>
          </w:rPr>
          <w:t xml:space="preserve"> </w:t>
        </w:r>
      </w:hyperlink>
    </w:p>
    <w:p w:rsidR="00C7011E" w:rsidRPr="00CB14ED" w:rsidRDefault="00273942" w:rsidP="005134CF">
      <w:pPr>
        <w:pStyle w:val="Obsah1"/>
      </w:pPr>
      <w:hyperlink w:anchor="_Toc448921069" w:history="1">
        <w:r w:rsidR="00C7011E" w:rsidRPr="00CB14ED">
          <w:rPr>
            <w:rStyle w:val="Hypertextovodkaz"/>
          </w:rPr>
          <w:t>7.</w:t>
        </w:r>
        <w:r w:rsidR="00C7011E" w:rsidRPr="00CB14ED">
          <w:tab/>
        </w:r>
        <w:r w:rsidR="009679A6">
          <w:t>Přednáška pro rodiče a studenty „Digitální stopa a sociální sítě“</w:t>
        </w:r>
        <w:r w:rsidR="00855D64" w:rsidRPr="00CB14ED">
          <w:rPr>
            <w:rStyle w:val="Hypertextovodkaz"/>
          </w:rPr>
          <w:t xml:space="preserve"> </w:t>
        </w:r>
      </w:hyperlink>
    </w:p>
    <w:p w:rsidR="00C7011E" w:rsidRPr="00CB14ED" w:rsidRDefault="00273942" w:rsidP="005134CF">
      <w:pPr>
        <w:pStyle w:val="Obsah1"/>
      </w:pPr>
      <w:hyperlink w:anchor="_Toc448921070" w:history="1">
        <w:r w:rsidR="00C7011E" w:rsidRPr="00CB14ED">
          <w:rPr>
            <w:rStyle w:val="Hypertextovodkaz"/>
          </w:rPr>
          <w:t>8.</w:t>
        </w:r>
        <w:r w:rsidR="00C7011E" w:rsidRPr="00CB14ED">
          <w:rPr>
            <w:rFonts w:eastAsiaTheme="minorEastAsia" w:cstheme="minorBidi"/>
          </w:rPr>
          <w:tab/>
        </w:r>
        <w:r w:rsidR="009679A6">
          <w:rPr>
            <w:rFonts w:eastAsiaTheme="minorEastAsia" w:cstheme="minorBidi"/>
          </w:rPr>
          <w:t>Výroční zpráva školy</w:t>
        </w:r>
      </w:hyperlink>
    </w:p>
    <w:p w:rsidR="00855D64" w:rsidRPr="00CB14ED" w:rsidRDefault="00273942" w:rsidP="005134CF">
      <w:pPr>
        <w:pStyle w:val="Obsah1"/>
        <w:rPr>
          <w:rFonts w:eastAsiaTheme="minorEastAsia" w:cstheme="minorBidi"/>
        </w:rPr>
      </w:pPr>
      <w:hyperlink w:anchor="_Toc448921063" w:history="1">
        <w:r w:rsidR="00855D64" w:rsidRPr="00CB14ED">
          <w:rPr>
            <w:rStyle w:val="Hypertextovodkaz"/>
          </w:rPr>
          <w:t>9.</w:t>
        </w:r>
        <w:r w:rsidR="00855D64" w:rsidRPr="00CB14ED">
          <w:rPr>
            <w:rFonts w:eastAsiaTheme="minorEastAsia" w:cstheme="minorBidi"/>
          </w:rPr>
          <w:tab/>
        </w:r>
        <w:r w:rsidR="009679A6">
          <w:rPr>
            <w:rFonts w:eastAsiaTheme="minorEastAsia" w:cstheme="minorBidi"/>
          </w:rPr>
          <w:t>Diskuze, různé</w:t>
        </w:r>
        <w:r w:rsidR="00855D64" w:rsidRPr="00CB14ED">
          <w:rPr>
            <w:rFonts w:eastAsiaTheme="minorEastAsia" w:cstheme="minorBidi"/>
          </w:rPr>
          <w:t xml:space="preserve"> </w:t>
        </w:r>
      </w:hyperlink>
    </w:p>
    <w:p w:rsidR="00855D64" w:rsidRPr="009679A6" w:rsidRDefault="00855D64" w:rsidP="005134CF">
      <w:pPr>
        <w:pStyle w:val="Obsah1"/>
      </w:pPr>
    </w:p>
    <w:p w:rsidR="00477678" w:rsidRDefault="009F5ABA" w:rsidP="005F7703">
      <w:pPr>
        <w:tabs>
          <w:tab w:val="left" w:pos="993"/>
        </w:tabs>
        <w:rPr>
          <w:rFonts w:ascii="Arial Narrow" w:hAnsi="Arial Narrow"/>
        </w:rPr>
      </w:pPr>
      <w:r w:rsidRPr="00CB14ED">
        <w:rPr>
          <w:rFonts w:ascii="Arial Narrow" w:hAnsi="Arial Narrow"/>
        </w:rPr>
        <w:fldChar w:fldCharType="end"/>
      </w:r>
      <w:r w:rsidR="00477678" w:rsidRPr="00B27077">
        <w:rPr>
          <w:rFonts w:ascii="Arial Narrow" w:hAnsi="Arial Narrow"/>
        </w:rPr>
        <w:t>-----------------------------------------------</w:t>
      </w:r>
      <w:r w:rsidR="005F7703">
        <w:rPr>
          <w:rFonts w:ascii="Arial Narrow" w:hAnsi="Arial Narrow"/>
        </w:rPr>
        <w:t>---------------------------------------</w:t>
      </w:r>
      <w:r w:rsidR="00477678" w:rsidRPr="00B27077">
        <w:rPr>
          <w:rFonts w:ascii="Arial Narrow" w:hAnsi="Arial Narrow"/>
        </w:rPr>
        <w:t>----------------------------------------------------</w:t>
      </w:r>
    </w:p>
    <w:p w:rsidR="00C7011E" w:rsidRPr="00C7011E" w:rsidRDefault="00C7011E" w:rsidP="00C7011E">
      <w:pPr>
        <w:jc w:val="both"/>
        <w:rPr>
          <w:rFonts w:ascii="Arial Narrow" w:hAnsi="Arial Narrow" w:cs="Arial"/>
        </w:rPr>
      </w:pPr>
      <w:bookmarkStart w:id="1" w:name="_Toc448921063"/>
      <w:r>
        <w:rPr>
          <w:rFonts w:ascii="Arial Narrow" w:hAnsi="Arial Narrow" w:cs="Arial"/>
        </w:rPr>
        <w:t xml:space="preserve">Předsedkyně RSG přivítala přítomné delegáty. Konstatovala, že SD RSG je usnášeníschopný a dala hlasovat o programu jednání, který byl delegátům rozeslán spolu s dalšími pracovními materiály. Program </w:t>
      </w:r>
      <w:r w:rsidR="00E65C39">
        <w:rPr>
          <w:rFonts w:ascii="Arial Narrow" w:hAnsi="Arial Narrow" w:cs="Arial"/>
        </w:rPr>
        <w:t>b</w:t>
      </w:r>
      <w:r>
        <w:rPr>
          <w:rFonts w:ascii="Arial Narrow" w:hAnsi="Arial Narrow" w:cs="Arial"/>
        </w:rPr>
        <w:t>yl jednohlasně schválen.</w:t>
      </w:r>
    </w:p>
    <w:bookmarkEnd w:id="1"/>
    <w:p w:rsidR="00A85D77" w:rsidRDefault="00A85D77" w:rsidP="000F0F5A">
      <w:pPr>
        <w:pStyle w:val="Nadpis1"/>
      </w:pPr>
      <w:r>
        <w:t>Noví členové Sněmu delegátu RSG</w:t>
      </w:r>
    </w:p>
    <w:p w:rsidR="00A85D77" w:rsidRDefault="00A85D77" w:rsidP="00A85D77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Sněmu delegátů se př</w:t>
      </w:r>
      <w:r w:rsidR="00E65C39">
        <w:rPr>
          <w:rFonts w:ascii="Arial Narrow" w:hAnsi="Arial Narrow" w:cs="Arial"/>
        </w:rPr>
        <w:t xml:space="preserve">edstavili zástupci tříd prima </w:t>
      </w:r>
      <w:r w:rsidR="009679A6">
        <w:rPr>
          <w:rFonts w:ascii="Arial Narrow" w:hAnsi="Arial Narrow" w:cs="Arial"/>
        </w:rPr>
        <w:t>B</w:t>
      </w:r>
      <w:r w:rsidR="00E65C39">
        <w:rPr>
          <w:rFonts w:ascii="Arial Narrow" w:hAnsi="Arial Narrow" w:cs="Arial"/>
        </w:rPr>
        <w:t xml:space="preserve"> a</w:t>
      </w:r>
      <w:r>
        <w:rPr>
          <w:rFonts w:ascii="Arial Narrow" w:hAnsi="Arial Narrow" w:cs="Arial"/>
        </w:rPr>
        <w:t xml:space="preserve"> </w:t>
      </w:r>
      <w:r w:rsidR="009679A6">
        <w:rPr>
          <w:rFonts w:ascii="Arial Narrow" w:hAnsi="Arial Narrow" w:cs="Arial"/>
        </w:rPr>
        <w:t>1A</w:t>
      </w:r>
      <w:r>
        <w:rPr>
          <w:rFonts w:ascii="Arial Narrow" w:hAnsi="Arial Narrow" w:cs="Arial"/>
        </w:rPr>
        <w:t xml:space="preserve">, kteří byli zvoleni na třídních členských schůzích </w:t>
      </w:r>
      <w:r w:rsidR="00E65C39">
        <w:rPr>
          <w:rFonts w:ascii="Arial Narrow" w:hAnsi="Arial Narrow" w:cs="Arial"/>
        </w:rPr>
        <w:t>v září 201</w:t>
      </w:r>
      <w:r w:rsidR="009679A6">
        <w:rPr>
          <w:rFonts w:ascii="Arial Narrow" w:hAnsi="Arial Narrow" w:cs="Arial"/>
        </w:rPr>
        <w:t>7</w:t>
      </w:r>
      <w:r w:rsidR="0047298C">
        <w:rPr>
          <w:rFonts w:ascii="Arial Narrow" w:hAnsi="Arial Narrow" w:cs="Arial"/>
        </w:rPr>
        <w:t>:</w:t>
      </w:r>
    </w:p>
    <w:p w:rsidR="00E65C39" w:rsidRDefault="00E65C39" w:rsidP="0047298C">
      <w:pPr>
        <w:tabs>
          <w:tab w:val="right" w:pos="3402"/>
        </w:tabs>
        <w:ind w:left="708"/>
        <w:jc w:val="both"/>
        <w:rPr>
          <w:rFonts w:ascii="Arial Narrow" w:hAnsi="Arial Narrow" w:cs="Arial"/>
        </w:rPr>
      </w:pPr>
    </w:p>
    <w:p w:rsidR="0047298C" w:rsidRDefault="009679A6" w:rsidP="0047298C">
      <w:pPr>
        <w:tabs>
          <w:tab w:val="right" w:pos="3402"/>
        </w:tabs>
        <w:ind w:left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Tomáš Petřek</w:t>
      </w:r>
      <w:r w:rsidR="0047298C">
        <w:rPr>
          <w:rFonts w:ascii="Arial Narrow" w:hAnsi="Arial Narrow" w:cs="Arial"/>
        </w:rPr>
        <w:tab/>
        <w:t>1P</w:t>
      </w:r>
      <w:r>
        <w:rPr>
          <w:rFonts w:ascii="Arial Narrow" w:hAnsi="Arial Narrow" w:cs="Arial"/>
        </w:rPr>
        <w:t>B</w:t>
      </w:r>
    </w:p>
    <w:p w:rsidR="0047298C" w:rsidRDefault="009679A6" w:rsidP="0047298C">
      <w:pPr>
        <w:tabs>
          <w:tab w:val="right" w:pos="3402"/>
        </w:tabs>
        <w:ind w:left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Jana Tomanová</w:t>
      </w:r>
      <w:r>
        <w:rPr>
          <w:rFonts w:ascii="Arial Narrow" w:hAnsi="Arial Narrow" w:cs="Arial"/>
        </w:rPr>
        <w:tab/>
        <w:t>1A</w:t>
      </w:r>
    </w:p>
    <w:p w:rsidR="00132F51" w:rsidRDefault="00132F51" w:rsidP="00132F51">
      <w:pPr>
        <w:tabs>
          <w:tab w:val="right" w:pos="3402"/>
        </w:tabs>
        <w:jc w:val="both"/>
        <w:rPr>
          <w:rFonts w:ascii="Arial Narrow" w:hAnsi="Arial Narrow" w:cs="Arial"/>
        </w:rPr>
      </w:pPr>
    </w:p>
    <w:p w:rsidR="00132F51" w:rsidRDefault="00132F51" w:rsidP="00132F51">
      <w:pPr>
        <w:tabs>
          <w:tab w:val="right" w:pos="3402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Zástupce třídy 1</w:t>
      </w:r>
      <w:r w:rsidR="009679A6">
        <w:rPr>
          <w:rFonts w:ascii="Arial Narrow" w:hAnsi="Arial Narrow" w:cs="Arial"/>
        </w:rPr>
        <w:t>P</w:t>
      </w:r>
      <w:r>
        <w:rPr>
          <w:rFonts w:ascii="Arial Narrow" w:hAnsi="Arial Narrow" w:cs="Arial"/>
        </w:rPr>
        <w:t>A nebyl dosud zv</w:t>
      </w:r>
      <w:r w:rsidR="0081467B">
        <w:rPr>
          <w:rFonts w:ascii="Arial Narrow" w:hAnsi="Arial Narrow" w:cs="Arial"/>
        </w:rPr>
        <w:t xml:space="preserve">olen, volba proběhne na </w:t>
      </w:r>
      <w:r>
        <w:rPr>
          <w:rFonts w:ascii="Arial Narrow" w:hAnsi="Arial Narrow" w:cs="Arial"/>
        </w:rPr>
        <w:t>třídní</w:t>
      </w:r>
      <w:r w:rsidR="0081467B">
        <w:rPr>
          <w:rFonts w:ascii="Arial Narrow" w:hAnsi="Arial Narrow" w:cs="Arial"/>
        </w:rPr>
        <w:t xml:space="preserve"> členské</w:t>
      </w:r>
      <w:r>
        <w:rPr>
          <w:rFonts w:ascii="Arial Narrow" w:hAnsi="Arial Narrow" w:cs="Arial"/>
        </w:rPr>
        <w:t xml:space="preserve"> schůzi v listopadu 201</w:t>
      </w:r>
      <w:r w:rsidR="009679A6">
        <w:rPr>
          <w:rFonts w:ascii="Arial Narrow" w:hAnsi="Arial Narrow" w:cs="Arial"/>
        </w:rPr>
        <w:t>7</w:t>
      </w:r>
      <w:r>
        <w:rPr>
          <w:rFonts w:ascii="Arial Narrow" w:hAnsi="Arial Narrow" w:cs="Arial"/>
        </w:rPr>
        <w:t>.</w:t>
      </w:r>
    </w:p>
    <w:p w:rsidR="00132F51" w:rsidRDefault="00132F51" w:rsidP="0047298C">
      <w:pPr>
        <w:tabs>
          <w:tab w:val="right" w:pos="3402"/>
        </w:tabs>
        <w:ind w:left="708"/>
        <w:jc w:val="both"/>
        <w:rPr>
          <w:rFonts w:ascii="Arial Narrow" w:hAnsi="Arial Narrow" w:cs="Arial"/>
        </w:rPr>
      </w:pPr>
    </w:p>
    <w:p w:rsidR="0047298C" w:rsidRDefault="0047298C" w:rsidP="0047298C">
      <w:pPr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Závěr</w:t>
      </w:r>
      <w:r>
        <w:rPr>
          <w:rFonts w:ascii="Arial Narrow" w:hAnsi="Arial Narrow" w:cs="Arial"/>
        </w:rPr>
        <w:t>:</w:t>
      </w:r>
    </w:p>
    <w:p w:rsidR="0047298C" w:rsidRDefault="0047298C" w:rsidP="0047298C">
      <w:pPr>
        <w:pStyle w:val="Odstavecseseznamem"/>
        <w:numPr>
          <w:ilvl w:val="0"/>
          <w:numId w:val="17"/>
        </w:numPr>
        <w:spacing w:before="120"/>
        <w:ind w:left="993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Sněm delegátů bere na vědom</w:t>
      </w:r>
      <w:r w:rsidR="009679A6">
        <w:rPr>
          <w:rFonts w:ascii="Arial Narrow" w:hAnsi="Arial Narrow" w:cs="Arial"/>
        </w:rPr>
        <w:t>í volbu členů RSG ve třídách 1PB a 1A</w:t>
      </w:r>
      <w:r w:rsidR="00246326">
        <w:rPr>
          <w:rFonts w:ascii="Arial Narrow" w:hAnsi="Arial Narrow" w:cs="Arial"/>
        </w:rPr>
        <w:t xml:space="preserve"> a kooptuje je do SD.</w:t>
      </w:r>
    </w:p>
    <w:p w:rsidR="00132F51" w:rsidRDefault="009679A6" w:rsidP="0047298C">
      <w:pPr>
        <w:pStyle w:val="Odstavecseseznamem"/>
        <w:numPr>
          <w:ilvl w:val="0"/>
          <w:numId w:val="17"/>
        </w:numPr>
        <w:spacing w:before="120"/>
        <w:ind w:left="993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Volba zástupce 1PB</w:t>
      </w:r>
      <w:r w:rsidR="00132F51">
        <w:rPr>
          <w:rFonts w:ascii="Arial Narrow" w:hAnsi="Arial Narrow" w:cs="Arial"/>
        </w:rPr>
        <w:t xml:space="preserve"> proběhne v listopadu (</w:t>
      </w:r>
      <w:r>
        <w:rPr>
          <w:rFonts w:ascii="Arial Narrow" w:hAnsi="Arial Narrow" w:cs="Arial"/>
        </w:rPr>
        <w:t>na třídní schůzku půjde předsedkyně a podá rodičům informaci o proběhlém SD</w:t>
      </w:r>
      <w:r w:rsidR="00132F51">
        <w:rPr>
          <w:rFonts w:ascii="Arial Narrow" w:hAnsi="Arial Narrow" w:cs="Arial"/>
        </w:rPr>
        <w:t>)</w:t>
      </w:r>
    </w:p>
    <w:p w:rsidR="0047298C" w:rsidRDefault="00132F51" w:rsidP="0047298C">
      <w:pPr>
        <w:pStyle w:val="Odstavecseseznamem"/>
        <w:numPr>
          <w:ilvl w:val="0"/>
          <w:numId w:val="17"/>
        </w:numPr>
        <w:spacing w:before="120"/>
        <w:ind w:left="993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Předseda</w:t>
      </w:r>
      <w:r w:rsidR="0047298C">
        <w:rPr>
          <w:rFonts w:ascii="Arial Narrow" w:hAnsi="Arial Narrow" w:cs="Arial"/>
        </w:rPr>
        <w:t xml:space="preserve"> RSG předá novým členům SD kontakty na členy RSG z jejich tříd.</w:t>
      </w:r>
    </w:p>
    <w:p w:rsidR="0047298C" w:rsidRDefault="0047298C" w:rsidP="0047298C">
      <w:pPr>
        <w:pStyle w:val="Odstavecseseznamem"/>
        <w:numPr>
          <w:ilvl w:val="0"/>
          <w:numId w:val="17"/>
        </w:numPr>
        <w:spacing w:before="120"/>
        <w:ind w:left="993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Noví členové SD se seznámí se svými povinnostmi dle stanov.</w:t>
      </w:r>
    </w:p>
    <w:p w:rsidR="00477678" w:rsidRDefault="0040001E" w:rsidP="000F0F5A">
      <w:pPr>
        <w:pStyle w:val="Nadpis1"/>
      </w:pPr>
      <w:r>
        <w:t>Činnost Předsednictva od minulého SD</w:t>
      </w:r>
    </w:p>
    <w:p w:rsidR="00132F51" w:rsidRDefault="00132F51" w:rsidP="00132F51">
      <w:pPr>
        <w:rPr>
          <w:rFonts w:ascii="Arial Narrow" w:hAnsi="Arial Narrow"/>
        </w:rPr>
      </w:pPr>
      <w:r w:rsidRPr="00132F51">
        <w:rPr>
          <w:rFonts w:ascii="Arial Narrow" w:hAnsi="Arial Narrow"/>
        </w:rPr>
        <w:t xml:space="preserve">Předsedkyně informovala SD o výsledcích jednání předsednictva, které se od posledního SD sešlo </w:t>
      </w:r>
      <w:r w:rsidR="00C11972">
        <w:rPr>
          <w:rFonts w:ascii="Arial Narrow" w:hAnsi="Arial Narrow"/>
        </w:rPr>
        <w:t>dvakrát</w:t>
      </w:r>
      <w:r w:rsidRPr="00132F51">
        <w:rPr>
          <w:rFonts w:ascii="Arial Narrow" w:hAnsi="Arial Narrow"/>
        </w:rPr>
        <w:t>.</w:t>
      </w:r>
    </w:p>
    <w:p w:rsidR="00132F51" w:rsidRDefault="00C11972" w:rsidP="00246326">
      <w:pPr>
        <w:spacing w:before="120" w:after="60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Č</w:t>
      </w:r>
      <w:r w:rsidR="00132F51">
        <w:rPr>
          <w:rFonts w:ascii="Arial Narrow" w:hAnsi="Arial Narrow"/>
        </w:rPr>
        <w:t>innost Předsednictva RSG:</w:t>
      </w:r>
    </w:p>
    <w:p w:rsidR="00132F51" w:rsidRPr="00246326" w:rsidRDefault="00C11972" w:rsidP="00246326">
      <w:pPr>
        <w:pStyle w:val="Odstavecseseznamem"/>
        <w:numPr>
          <w:ilvl w:val="0"/>
          <w:numId w:val="43"/>
        </w:numPr>
        <w:rPr>
          <w:rFonts w:ascii="Arial Narrow" w:hAnsi="Arial Narrow"/>
        </w:rPr>
      </w:pPr>
      <w:r w:rsidRPr="00246326">
        <w:rPr>
          <w:rFonts w:ascii="Arial Narrow" w:hAnsi="Arial Narrow"/>
        </w:rPr>
        <w:t>výběr a instalace UV lampy na obě chaty</w:t>
      </w:r>
    </w:p>
    <w:p w:rsidR="00132F51" w:rsidRPr="00246326" w:rsidRDefault="00C11972" w:rsidP="00246326">
      <w:pPr>
        <w:pStyle w:val="Odstavecseseznamem"/>
        <w:numPr>
          <w:ilvl w:val="0"/>
          <w:numId w:val="43"/>
        </w:numPr>
        <w:rPr>
          <w:rFonts w:ascii="Arial Narrow" w:hAnsi="Arial Narrow"/>
        </w:rPr>
      </w:pPr>
      <w:r w:rsidRPr="00246326">
        <w:rPr>
          <w:rFonts w:ascii="Arial Narrow" w:hAnsi="Arial Narrow"/>
        </w:rPr>
        <w:t>výběr a instalace dvou bojlerů na spodní chatu</w:t>
      </w:r>
    </w:p>
    <w:p w:rsidR="00C11972" w:rsidRPr="00246326" w:rsidRDefault="00C11972" w:rsidP="00246326">
      <w:pPr>
        <w:pStyle w:val="Odstavecseseznamem"/>
        <w:numPr>
          <w:ilvl w:val="0"/>
          <w:numId w:val="43"/>
        </w:numPr>
        <w:rPr>
          <w:rFonts w:ascii="Arial Narrow" w:hAnsi="Arial Narrow"/>
        </w:rPr>
      </w:pPr>
      <w:r w:rsidRPr="00246326">
        <w:rPr>
          <w:rFonts w:ascii="Arial Narrow" w:hAnsi="Arial Narrow"/>
        </w:rPr>
        <w:t>podepsaná darovací smlouva na seník, demontáž proběhne v příštím roce, povedlo se odvést dřevo a část uhlí</w:t>
      </w:r>
    </w:p>
    <w:p w:rsidR="00C11972" w:rsidRPr="00246326" w:rsidRDefault="00C11972" w:rsidP="00246326">
      <w:pPr>
        <w:pStyle w:val="Odstavecseseznamem"/>
        <w:numPr>
          <w:ilvl w:val="0"/>
          <w:numId w:val="43"/>
        </w:numPr>
        <w:rPr>
          <w:rFonts w:ascii="Arial Narrow" w:hAnsi="Arial Narrow"/>
        </w:rPr>
      </w:pPr>
      <w:r w:rsidRPr="00246326">
        <w:rPr>
          <w:rFonts w:ascii="Arial Narrow" w:hAnsi="Arial Narrow"/>
        </w:rPr>
        <w:t>výběr loga RSG a doporučení SD ke schválení</w:t>
      </w:r>
    </w:p>
    <w:p w:rsidR="003C52AD" w:rsidRDefault="003C52AD" w:rsidP="003C52AD">
      <w:pPr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Závěr</w:t>
      </w:r>
      <w:r>
        <w:rPr>
          <w:rFonts w:ascii="Arial Narrow" w:hAnsi="Arial Narrow" w:cs="Arial"/>
        </w:rPr>
        <w:t>:</w:t>
      </w:r>
    </w:p>
    <w:p w:rsidR="003C52AD" w:rsidRDefault="003C52AD" w:rsidP="0047298C">
      <w:pPr>
        <w:pStyle w:val="Odstavecseseznamem"/>
        <w:numPr>
          <w:ilvl w:val="0"/>
          <w:numId w:val="18"/>
        </w:numPr>
        <w:spacing w:before="120"/>
        <w:ind w:left="993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SD bere informaci </w:t>
      </w:r>
      <w:r w:rsidR="00132F51">
        <w:rPr>
          <w:rFonts w:ascii="Arial Narrow" w:hAnsi="Arial Narrow" w:cs="Arial"/>
        </w:rPr>
        <w:t>paní Prášilové na vědomí</w:t>
      </w:r>
    </w:p>
    <w:p w:rsidR="00C11972" w:rsidRPr="00C11972" w:rsidRDefault="00C11972" w:rsidP="0047298C">
      <w:pPr>
        <w:pStyle w:val="Odstavecseseznamem"/>
        <w:numPr>
          <w:ilvl w:val="0"/>
          <w:numId w:val="18"/>
        </w:numPr>
        <w:spacing w:before="120"/>
        <w:ind w:left="993" w:hanging="567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</w:rPr>
        <w:t xml:space="preserve">Logo RSG schváleno SD, </w:t>
      </w:r>
      <w:r w:rsidRPr="00C11972">
        <w:rPr>
          <w:rFonts w:ascii="Arial Narrow" w:hAnsi="Arial Narrow" w:cs="Arial"/>
          <w:i/>
        </w:rPr>
        <w:t>(pro:15, proti: 0, zdržel se: 0)</w:t>
      </w:r>
    </w:p>
    <w:p w:rsidR="00477678" w:rsidRPr="000F0F5A" w:rsidRDefault="00132F51" w:rsidP="000F0F5A">
      <w:pPr>
        <w:pStyle w:val="Nadpis1"/>
      </w:pPr>
      <w:r>
        <w:t xml:space="preserve">Informace o </w:t>
      </w:r>
      <w:r w:rsidR="00C11972">
        <w:t>podzimní brigádě</w:t>
      </w:r>
    </w:p>
    <w:p w:rsidR="00C11972" w:rsidRDefault="00C11972" w:rsidP="00EB52DF">
      <w:pPr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Předsedkyně přečetla informaci pana Hrstky o první brigádě, která byla zaměřena na drobné opravy, likvidaci odpadu, natření trámů proti červotoči, výmalba, renovace kantorské místnosti.</w:t>
      </w:r>
    </w:p>
    <w:p w:rsidR="00EB52DF" w:rsidRDefault="00EB52DF" w:rsidP="00EB52DF">
      <w:pPr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Závěr</w:t>
      </w:r>
      <w:r>
        <w:rPr>
          <w:rFonts w:ascii="Arial Narrow" w:hAnsi="Arial Narrow" w:cs="Arial"/>
        </w:rPr>
        <w:t>:</w:t>
      </w:r>
    </w:p>
    <w:p w:rsidR="0047298C" w:rsidRDefault="00C11972" w:rsidP="00EB52DF">
      <w:pPr>
        <w:pStyle w:val="Odstavecseseznamem"/>
        <w:numPr>
          <w:ilvl w:val="0"/>
          <w:numId w:val="19"/>
        </w:numPr>
        <w:spacing w:before="120"/>
        <w:ind w:left="993" w:hanging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SD bere na vědomí informaci o brigádě</w:t>
      </w:r>
    </w:p>
    <w:p w:rsidR="00477678" w:rsidRPr="000F0F5A" w:rsidRDefault="00C11972" w:rsidP="000F0F5A">
      <w:pPr>
        <w:pStyle w:val="Nadpis1"/>
      </w:pPr>
      <w:bookmarkStart w:id="2" w:name="_Toc448921065"/>
      <w:r>
        <w:t>Plnění rozpočtu 2017 k 30.</w:t>
      </w:r>
      <w:r w:rsidR="00246326">
        <w:t xml:space="preserve"> </w:t>
      </w:r>
      <w:r>
        <w:t>9.</w:t>
      </w:r>
      <w:r w:rsidR="00246326">
        <w:t xml:space="preserve"> </w:t>
      </w:r>
      <w:r>
        <w:t>2017</w:t>
      </w:r>
      <w:r w:rsidR="00A85D77">
        <w:t xml:space="preserve"> </w:t>
      </w:r>
      <w:bookmarkEnd w:id="2"/>
    </w:p>
    <w:p w:rsidR="00D74CE0" w:rsidRDefault="00CC3DFF" w:rsidP="00477678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Předsedkyně předložila stav rozpočtu k </w:t>
      </w:r>
      <w:r w:rsidR="00246326">
        <w:rPr>
          <w:rFonts w:ascii="Arial Narrow" w:hAnsi="Arial Narrow" w:cs="Arial"/>
        </w:rPr>
        <w:t>30. 9. 2017</w:t>
      </w:r>
      <w:r>
        <w:rPr>
          <w:rFonts w:ascii="Arial Narrow" w:hAnsi="Arial Narrow" w:cs="Arial"/>
        </w:rPr>
        <w:t>. Příjmy se daří plnit dle plánovaného rozpočtu (nejsou vybrány ještě všechny příspěvky – třídní učitelé připomínali během října), výdaje byly překročeny v provozní položce – plyn a pojištění. V položce opravy na chatách jsou již zahrnuté UV lampy a bojlery, chybí plynový kotel včetně montáže za 144.338,-Kč.</w:t>
      </w:r>
    </w:p>
    <w:p w:rsidR="00542E9A" w:rsidRDefault="00542E9A" w:rsidP="00542E9A">
      <w:pPr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Závěr</w:t>
      </w:r>
      <w:r>
        <w:rPr>
          <w:rFonts w:ascii="Arial Narrow" w:hAnsi="Arial Narrow" w:cs="Arial"/>
        </w:rPr>
        <w:t>:</w:t>
      </w:r>
    </w:p>
    <w:p w:rsidR="00542E9A" w:rsidRDefault="0040001E" w:rsidP="0040001E">
      <w:pPr>
        <w:pStyle w:val="Odstavecseseznamem"/>
        <w:numPr>
          <w:ilvl w:val="0"/>
          <w:numId w:val="27"/>
        </w:numPr>
        <w:spacing w:before="120"/>
        <w:jc w:val="both"/>
        <w:rPr>
          <w:rFonts w:ascii="Arial Narrow" w:hAnsi="Arial Narrow" w:cs="Arial"/>
        </w:rPr>
      </w:pPr>
      <w:r w:rsidRPr="0040001E">
        <w:rPr>
          <w:rFonts w:ascii="Arial Narrow" w:hAnsi="Arial Narrow" w:cs="Arial"/>
        </w:rPr>
        <w:t xml:space="preserve">Paní Hejduková </w:t>
      </w:r>
      <w:r w:rsidR="00CC3DFF">
        <w:rPr>
          <w:rFonts w:ascii="Arial Narrow" w:hAnsi="Arial Narrow" w:cs="Arial"/>
        </w:rPr>
        <w:t xml:space="preserve">bude informovat o placení </w:t>
      </w:r>
      <w:r w:rsidRPr="0040001E">
        <w:rPr>
          <w:rFonts w:ascii="Arial Narrow" w:hAnsi="Arial Narrow" w:cs="Arial"/>
        </w:rPr>
        <w:t>neuhrazených příspěvků k </w:t>
      </w:r>
      <w:r w:rsidR="00246326" w:rsidRPr="0040001E">
        <w:rPr>
          <w:rFonts w:ascii="Arial Narrow" w:hAnsi="Arial Narrow" w:cs="Arial"/>
        </w:rPr>
        <w:t>31. 10. 2017</w:t>
      </w:r>
      <w:r w:rsidRPr="0040001E">
        <w:rPr>
          <w:rFonts w:ascii="Arial Narrow" w:hAnsi="Arial Narrow" w:cs="Arial"/>
        </w:rPr>
        <w:t xml:space="preserve"> a paní </w:t>
      </w:r>
      <w:r>
        <w:rPr>
          <w:rFonts w:ascii="Arial Narrow" w:hAnsi="Arial Narrow" w:cs="Arial"/>
        </w:rPr>
        <w:t>P</w:t>
      </w:r>
      <w:r w:rsidRPr="0040001E">
        <w:rPr>
          <w:rFonts w:ascii="Arial Narrow" w:hAnsi="Arial Narrow" w:cs="Arial"/>
        </w:rPr>
        <w:t>rášilová</w:t>
      </w:r>
      <w:r w:rsidR="00CC3DFF">
        <w:rPr>
          <w:rFonts w:ascii="Arial Narrow" w:hAnsi="Arial Narrow" w:cs="Arial"/>
        </w:rPr>
        <w:t xml:space="preserve"> pošle informaci zástupcům tříd</w:t>
      </w:r>
      <w:r w:rsidRPr="0040001E">
        <w:rPr>
          <w:rFonts w:ascii="Arial Narrow" w:hAnsi="Arial Narrow" w:cs="Arial"/>
        </w:rPr>
        <w:t xml:space="preserve"> tak</w:t>
      </w:r>
      <w:r w:rsidR="00CC3DFF">
        <w:rPr>
          <w:rFonts w:ascii="Arial Narrow" w:hAnsi="Arial Narrow" w:cs="Arial"/>
        </w:rPr>
        <w:t>,</w:t>
      </w:r>
      <w:r w:rsidRPr="0040001E">
        <w:rPr>
          <w:rFonts w:ascii="Arial Narrow" w:hAnsi="Arial Narrow" w:cs="Arial"/>
        </w:rPr>
        <w:t xml:space="preserve"> aby mohli případn</w:t>
      </w:r>
      <w:r w:rsidR="00B353FF">
        <w:rPr>
          <w:rFonts w:ascii="Arial Narrow" w:hAnsi="Arial Narrow" w:cs="Arial"/>
        </w:rPr>
        <w:t>ě</w:t>
      </w:r>
      <w:r w:rsidRPr="0040001E">
        <w:rPr>
          <w:rFonts w:ascii="Arial Narrow" w:hAnsi="Arial Narrow" w:cs="Arial"/>
        </w:rPr>
        <w:t xml:space="preserve"> upomenout členy na třídních schůzkách. </w:t>
      </w:r>
    </w:p>
    <w:p w:rsidR="00CC3DFF" w:rsidRDefault="00CC3DFF" w:rsidP="0040001E">
      <w:pPr>
        <w:pStyle w:val="Odstavecseseznamem"/>
        <w:numPr>
          <w:ilvl w:val="0"/>
          <w:numId w:val="27"/>
        </w:numPr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Úprava rozpočtu – výnos nájmu ve výši 300.000,-Kč přesunut do výnosu z ubytování, náklad za plyn zvýšen na 154.031,-Kč, náklad za pojištění zvýšen na 19.715,-Kč a náklad na opravy na chatách zvýšen o cenu kotle s instalací na 254.338,-Kč. (</w:t>
      </w:r>
      <w:r>
        <w:rPr>
          <w:rFonts w:ascii="Arial Narrow" w:hAnsi="Arial Narrow" w:cs="Arial"/>
          <w:i/>
        </w:rPr>
        <w:t>pro: 15, proti: 0, zdržel se: 0)</w:t>
      </w:r>
    </w:p>
    <w:p w:rsidR="00CD6D4E" w:rsidRPr="005A741D" w:rsidRDefault="00CD6D4E" w:rsidP="00CD6D4E">
      <w:pPr>
        <w:pStyle w:val="Nadpis1"/>
      </w:pPr>
      <w:r>
        <w:t>Projednání ceníku pro rok 201</w:t>
      </w:r>
      <w:r w:rsidR="00697CCA">
        <w:t>8</w:t>
      </w:r>
      <w:r>
        <w:t xml:space="preserve"> za pobyt na chatách </w:t>
      </w:r>
    </w:p>
    <w:p w:rsidR="00697CCA" w:rsidRPr="00697CCA" w:rsidRDefault="00CD6D4E" w:rsidP="00697CCA"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</w:rPr>
        <w:t>Předsednictvo navrhuje z</w:t>
      </w:r>
      <w:r w:rsidR="00697CCA">
        <w:rPr>
          <w:rFonts w:ascii="Arial Narrow" w:hAnsi="Arial Narrow"/>
        </w:rPr>
        <w:t xml:space="preserve">achovat stávající ceník s dovětkem: </w:t>
      </w:r>
      <w:r w:rsidR="00697CCA" w:rsidRPr="00697CCA">
        <w:rPr>
          <w:rFonts w:ascii="Arial Narrow" w:hAnsi="Arial Narrow"/>
          <w:color w:val="auto"/>
          <w:sz w:val="22"/>
          <w:szCs w:val="22"/>
        </w:rPr>
        <w:t>V cenách za ubytování je zahrnuta aktuální výše poplatku za ubytování, který RSG odvádí městu. Pokud dojde k jeho úpravě, bude přizpůsoben i výše uvedený ceník.</w:t>
      </w:r>
    </w:p>
    <w:p w:rsidR="00CD6D4E" w:rsidRDefault="00CD6D4E" w:rsidP="00CD6D4E">
      <w:pPr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Závěr</w:t>
      </w:r>
      <w:r>
        <w:rPr>
          <w:rFonts w:ascii="Arial Narrow" w:hAnsi="Arial Narrow" w:cs="Arial"/>
        </w:rPr>
        <w:t>:</w:t>
      </w:r>
    </w:p>
    <w:p w:rsidR="00CD6D4E" w:rsidRPr="00E740CB" w:rsidRDefault="00CD6D4E" w:rsidP="00CD6D4E">
      <w:pPr>
        <w:pStyle w:val="Odstavecseseznamem"/>
        <w:numPr>
          <w:ilvl w:val="0"/>
          <w:numId w:val="34"/>
        </w:numPr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SD schvaluje ceník pro rok 201</w:t>
      </w:r>
      <w:r w:rsidR="00697CCA">
        <w:rPr>
          <w:rFonts w:ascii="Arial Narrow" w:hAnsi="Arial Narrow" w:cs="Arial"/>
        </w:rPr>
        <w:t>8</w:t>
      </w:r>
      <w:r>
        <w:rPr>
          <w:rFonts w:ascii="Arial Narrow" w:hAnsi="Arial Narrow" w:cs="Arial"/>
        </w:rPr>
        <w:t xml:space="preserve"> za pobyt na chatách (</w:t>
      </w:r>
      <w:r>
        <w:rPr>
          <w:rFonts w:ascii="Arial Narrow" w:hAnsi="Arial Narrow" w:cs="Arial"/>
          <w:i/>
        </w:rPr>
        <w:t>pro: 1</w:t>
      </w:r>
      <w:r w:rsidR="00697CCA">
        <w:rPr>
          <w:rFonts w:ascii="Arial Narrow" w:hAnsi="Arial Narrow" w:cs="Arial"/>
          <w:i/>
        </w:rPr>
        <w:t>5</w:t>
      </w:r>
      <w:r>
        <w:rPr>
          <w:rFonts w:ascii="Arial Narrow" w:hAnsi="Arial Narrow" w:cs="Arial"/>
          <w:i/>
        </w:rPr>
        <w:t xml:space="preserve">, proti: 0, zdržel se: </w:t>
      </w:r>
      <w:r w:rsidR="009B117C">
        <w:rPr>
          <w:rFonts w:ascii="Arial Narrow" w:hAnsi="Arial Narrow" w:cs="Arial"/>
          <w:i/>
        </w:rPr>
        <w:t>0</w:t>
      </w:r>
      <w:r>
        <w:rPr>
          <w:rFonts w:ascii="Arial Narrow" w:hAnsi="Arial Narrow" w:cs="Arial"/>
          <w:i/>
        </w:rPr>
        <w:t>)</w:t>
      </w:r>
    </w:p>
    <w:p w:rsidR="00CD6D4E" w:rsidRPr="005A741D" w:rsidRDefault="00327A14" w:rsidP="00CD6D4E">
      <w:pPr>
        <w:pStyle w:val="Nadpis1"/>
      </w:pPr>
      <w:r>
        <w:t>Projednání návrhu rozpočtu na rok 2018</w:t>
      </w:r>
    </w:p>
    <w:p w:rsidR="00CD6D4E" w:rsidRDefault="00327A14" w:rsidP="00CD6D4E">
      <w:pPr>
        <w:spacing w:before="120"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Rozpočet plánujeme v</w:t>
      </w:r>
      <w:r w:rsidR="00E50AF6">
        <w:rPr>
          <w:rFonts w:ascii="Arial Narrow" w:hAnsi="Arial Narrow" w:cs="Arial"/>
        </w:rPr>
        <w:t>e výnosech</w:t>
      </w:r>
      <w:r>
        <w:rPr>
          <w:rFonts w:ascii="Arial Narrow" w:hAnsi="Arial Narrow" w:cs="Arial"/>
        </w:rPr>
        <w:t xml:space="preserve"> a běžných </w:t>
      </w:r>
      <w:r w:rsidR="00E50AF6">
        <w:rPr>
          <w:rFonts w:ascii="Arial Narrow" w:hAnsi="Arial Narrow" w:cs="Arial"/>
        </w:rPr>
        <w:t>nákladech</w:t>
      </w:r>
      <w:r>
        <w:rPr>
          <w:rFonts w:ascii="Arial Narrow" w:hAnsi="Arial Narrow" w:cs="Arial"/>
        </w:rPr>
        <w:t xml:space="preserve"> roku předchozího. Studentský parlament požádal o příspěvek na Student Place (učebnu, kterou budou studenti využívat v hodinách volna, </w:t>
      </w:r>
      <w:r w:rsidR="00246326">
        <w:rPr>
          <w:rFonts w:ascii="Arial Narrow" w:hAnsi="Arial Narrow" w:cs="Arial"/>
        </w:rPr>
        <w:t>a v bude otevřena celé odpoledne pro studenty, kteří čekají na spoj domů</w:t>
      </w:r>
      <w:r>
        <w:rPr>
          <w:rFonts w:ascii="Arial Narrow" w:hAnsi="Arial Narrow" w:cs="Arial"/>
        </w:rPr>
        <w:t>) ve výši 15tis, dar na Majáles ve výši 15 tis.</w:t>
      </w:r>
      <w:r w:rsidR="00E50AF6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Stipendia – reálná potřeba školy je cca 100tis., škola žádá 75tis., s tím, že zbytek doplatí ze svých zdrojů. V položce oprav na chatách je zahrnuta oprava schodů na chatě.</w:t>
      </w:r>
    </w:p>
    <w:p w:rsidR="00CD6D4E" w:rsidRDefault="00CD6D4E" w:rsidP="00CD6D4E">
      <w:pPr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Závěr</w:t>
      </w:r>
      <w:r>
        <w:rPr>
          <w:rFonts w:ascii="Arial Narrow" w:hAnsi="Arial Narrow" w:cs="Arial"/>
        </w:rPr>
        <w:t>:</w:t>
      </w:r>
    </w:p>
    <w:p w:rsidR="00327A14" w:rsidRPr="00185816" w:rsidRDefault="00185816" w:rsidP="00E50AF6">
      <w:pPr>
        <w:spacing w:before="120"/>
        <w:ind w:left="993" w:hanging="273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1. </w:t>
      </w:r>
      <w:r w:rsidR="00327A14" w:rsidRPr="00185816">
        <w:rPr>
          <w:rFonts w:ascii="Arial Narrow" w:hAnsi="Arial Narrow" w:cs="Arial"/>
        </w:rPr>
        <w:t xml:space="preserve">RSG schvaluje rozpočet </w:t>
      </w:r>
      <w:r w:rsidR="00E50AF6">
        <w:rPr>
          <w:rFonts w:ascii="Arial Narrow" w:hAnsi="Arial Narrow" w:cs="Arial"/>
        </w:rPr>
        <w:t xml:space="preserve">jako </w:t>
      </w:r>
      <w:r w:rsidR="00327A14" w:rsidRPr="00185816">
        <w:rPr>
          <w:rFonts w:ascii="Arial Narrow" w:hAnsi="Arial Narrow" w:cs="Arial"/>
        </w:rPr>
        <w:t>téměř vyrovnaný, výnosy 689.</w:t>
      </w:r>
      <w:r w:rsidR="00E50AF6">
        <w:rPr>
          <w:rFonts w:ascii="Arial Narrow" w:hAnsi="Arial Narrow" w:cs="Arial"/>
        </w:rPr>
        <w:t>823</w:t>
      </w:r>
      <w:r w:rsidR="00327A14" w:rsidRPr="00185816">
        <w:rPr>
          <w:rFonts w:ascii="Arial Narrow" w:hAnsi="Arial Narrow" w:cs="Arial"/>
        </w:rPr>
        <w:t>,-Kč, náklady 688.000,-Kč, (</w:t>
      </w:r>
      <w:r w:rsidR="00327A14" w:rsidRPr="00185816">
        <w:rPr>
          <w:rFonts w:ascii="Arial Narrow" w:hAnsi="Arial Narrow" w:cs="Arial"/>
          <w:i/>
        </w:rPr>
        <w:t xml:space="preserve">pro: </w:t>
      </w:r>
      <w:r>
        <w:rPr>
          <w:rFonts w:ascii="Arial Narrow" w:hAnsi="Arial Narrow" w:cs="Arial"/>
          <w:i/>
        </w:rPr>
        <w:t xml:space="preserve">    </w:t>
      </w:r>
      <w:r w:rsidR="00327A14" w:rsidRPr="00185816">
        <w:rPr>
          <w:rFonts w:ascii="Arial Narrow" w:hAnsi="Arial Narrow" w:cs="Arial"/>
          <w:i/>
        </w:rPr>
        <w:t>15, proti: 0, zdržel se: 0)</w:t>
      </w:r>
    </w:p>
    <w:p w:rsidR="00CD6D4E" w:rsidRPr="005A741D" w:rsidRDefault="00185816" w:rsidP="00CD6D4E">
      <w:pPr>
        <w:pStyle w:val="Nadpis1"/>
      </w:pPr>
      <w:r>
        <w:lastRenderedPageBreak/>
        <w:t>Přednáška pro rodiče a studenty „Digitální stopa a sociální sítě“</w:t>
      </w:r>
    </w:p>
    <w:p w:rsidR="00CD6D4E" w:rsidRDefault="00185816" w:rsidP="00CD6D4E">
      <w:pPr>
        <w:spacing w:before="120"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Pan Příbramský dojednal přednášku na aktuální téma, která se bude konat 14.</w:t>
      </w:r>
      <w:r w:rsidR="005134CF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12.</w:t>
      </w:r>
      <w:r w:rsidR="005134CF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2017. Škola bude mít dva přednáškové bloky pro studenty a večer od 17 hodin bude přednáška pro rodiče a veřejnost v auditoriu.</w:t>
      </w:r>
    </w:p>
    <w:p w:rsidR="00CD6D4E" w:rsidRDefault="00CD6D4E" w:rsidP="00CD6D4E">
      <w:pPr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Závěr</w:t>
      </w:r>
      <w:r>
        <w:rPr>
          <w:rFonts w:ascii="Arial Narrow" w:hAnsi="Arial Narrow" w:cs="Arial"/>
        </w:rPr>
        <w:t>:</w:t>
      </w:r>
    </w:p>
    <w:p w:rsidR="00CD6D4E" w:rsidRPr="00F125B0" w:rsidRDefault="00185816" w:rsidP="00F125B0">
      <w:pPr>
        <w:pStyle w:val="Odstavecseseznamem"/>
        <w:numPr>
          <w:ilvl w:val="0"/>
          <w:numId w:val="36"/>
        </w:numPr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Pan Příbramský připraví pozvánku pro rodiče</w:t>
      </w:r>
    </w:p>
    <w:p w:rsidR="00F125B0" w:rsidRDefault="00185816" w:rsidP="00F125B0">
      <w:pPr>
        <w:pStyle w:val="Nadpis1"/>
      </w:pPr>
      <w:r>
        <w:t>Výroční zpráva školy</w:t>
      </w:r>
    </w:p>
    <w:p w:rsidR="00F125B0" w:rsidRDefault="00185816" w:rsidP="00F125B0">
      <w:pPr>
        <w:rPr>
          <w:rFonts w:ascii="Arial Narrow" w:hAnsi="Arial Narrow"/>
        </w:rPr>
      </w:pPr>
      <w:r>
        <w:rPr>
          <w:rFonts w:ascii="Arial Narrow" w:hAnsi="Arial Narrow"/>
        </w:rPr>
        <w:t>Informace pana ředitele o výroční zprávě za uplynulý školní rok.</w:t>
      </w:r>
    </w:p>
    <w:p w:rsidR="00F125B0" w:rsidRDefault="00F125B0" w:rsidP="00F125B0">
      <w:pPr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Závěr</w:t>
      </w:r>
      <w:r>
        <w:rPr>
          <w:rFonts w:ascii="Arial Narrow" w:hAnsi="Arial Narrow" w:cs="Arial"/>
        </w:rPr>
        <w:t>:</w:t>
      </w:r>
    </w:p>
    <w:p w:rsidR="00F125B0" w:rsidRDefault="00185816" w:rsidP="00F125B0">
      <w:pPr>
        <w:pStyle w:val="Odstavecseseznamem"/>
        <w:numPr>
          <w:ilvl w:val="0"/>
          <w:numId w:val="37"/>
        </w:numPr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Výroční zpráva bude na webu školy všem k nahlédnutí</w:t>
      </w:r>
    </w:p>
    <w:p w:rsidR="00F125B0" w:rsidRDefault="00185816" w:rsidP="00F125B0">
      <w:pPr>
        <w:pStyle w:val="Nadpis1"/>
      </w:pPr>
      <w:r>
        <w:t>Diskuze, různé</w:t>
      </w:r>
    </w:p>
    <w:p w:rsidR="005134CF" w:rsidRDefault="005134CF" w:rsidP="005134CF">
      <w:pPr>
        <w:pStyle w:val="Odstavecseseznamem"/>
        <w:numPr>
          <w:ilvl w:val="0"/>
          <w:numId w:val="44"/>
        </w:numPr>
        <w:rPr>
          <w:rFonts w:ascii="Arial Narrow" w:hAnsi="Arial Narrow"/>
        </w:rPr>
      </w:pPr>
      <w:r>
        <w:rPr>
          <w:rFonts w:ascii="Arial Narrow" w:hAnsi="Arial Narrow"/>
        </w:rPr>
        <w:t>Diskutované možné změny k obsahu a organizaci třídních schůzek</w:t>
      </w:r>
    </w:p>
    <w:p w:rsidR="005134CF" w:rsidRPr="00246326" w:rsidRDefault="005134CF" w:rsidP="005134CF">
      <w:pPr>
        <w:pStyle w:val="Odstavecseseznamem"/>
        <w:numPr>
          <w:ilvl w:val="1"/>
          <w:numId w:val="45"/>
        </w:numPr>
        <w:ind w:left="851" w:hanging="425"/>
        <w:rPr>
          <w:rFonts w:ascii="Arial Narrow" w:hAnsi="Arial Narrow"/>
        </w:rPr>
      </w:pPr>
      <w:r w:rsidRPr="00246326">
        <w:rPr>
          <w:rFonts w:ascii="Arial Narrow" w:hAnsi="Arial Narrow"/>
        </w:rPr>
        <w:t>zrušení lístečků o známkách na třídních schůzkách</w:t>
      </w:r>
      <w:r>
        <w:rPr>
          <w:rFonts w:ascii="Arial Narrow" w:hAnsi="Arial Narrow"/>
        </w:rPr>
        <w:t xml:space="preserve"> – rodiče mají dostatečné informace z Bakalářů</w:t>
      </w:r>
    </w:p>
    <w:p w:rsidR="005134CF" w:rsidRDefault="005134CF" w:rsidP="005134CF">
      <w:pPr>
        <w:pStyle w:val="Odstavecseseznamem"/>
        <w:numPr>
          <w:ilvl w:val="1"/>
          <w:numId w:val="45"/>
        </w:numPr>
        <w:ind w:left="851" w:hanging="425"/>
        <w:rPr>
          <w:rFonts w:ascii="Arial Narrow" w:hAnsi="Arial Narrow"/>
        </w:rPr>
      </w:pPr>
      <w:r w:rsidRPr="005134CF">
        <w:rPr>
          <w:rFonts w:ascii="Arial Narrow" w:hAnsi="Arial Narrow"/>
        </w:rPr>
        <w:t xml:space="preserve">informování rodičů o tom, co se na třídní schůzce bude projednávat a s tím </w:t>
      </w:r>
      <w:r>
        <w:rPr>
          <w:rFonts w:ascii="Arial Narrow" w:hAnsi="Arial Narrow"/>
        </w:rPr>
        <w:t>spojené zvětšení prostoru pro</w:t>
      </w:r>
      <w:r w:rsidR="00185816" w:rsidRPr="005134CF">
        <w:rPr>
          <w:rFonts w:ascii="Arial Narrow" w:hAnsi="Arial Narrow"/>
        </w:rPr>
        <w:t xml:space="preserve"> d</w:t>
      </w:r>
      <w:r w:rsidRPr="005134CF">
        <w:rPr>
          <w:rFonts w:ascii="Arial Narrow" w:hAnsi="Arial Narrow"/>
        </w:rPr>
        <w:t>iskuz</w:t>
      </w:r>
      <w:r>
        <w:rPr>
          <w:rFonts w:ascii="Arial Narrow" w:hAnsi="Arial Narrow"/>
        </w:rPr>
        <w:t>i</w:t>
      </w:r>
      <w:r w:rsidRPr="005134CF">
        <w:rPr>
          <w:rFonts w:ascii="Arial Narrow" w:hAnsi="Arial Narrow"/>
        </w:rPr>
        <w:t xml:space="preserve"> o třídě a o škole v úvodní části třídních schůzek</w:t>
      </w:r>
    </w:p>
    <w:p w:rsidR="005134CF" w:rsidRPr="005134CF" w:rsidRDefault="005F7703" w:rsidP="005134CF">
      <w:pPr>
        <w:pStyle w:val="Odstavecseseznamem"/>
        <w:numPr>
          <w:ilvl w:val="0"/>
          <w:numId w:val="45"/>
        </w:numPr>
        <w:rPr>
          <w:rFonts w:ascii="Arial Narrow" w:hAnsi="Arial Narrow"/>
        </w:rPr>
      </w:pPr>
      <w:r>
        <w:rPr>
          <w:rFonts w:ascii="Arial Narrow" w:hAnsi="Arial Narrow"/>
        </w:rPr>
        <w:t>Návrh zorganizování diskusních setkání rodičů, vedení školy a učitelů, která by byla věnovaná vybraným pedagogickým tématům.</w:t>
      </w:r>
    </w:p>
    <w:p w:rsidR="00F125B0" w:rsidRDefault="00F125B0" w:rsidP="00F125B0">
      <w:pPr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Závěr</w:t>
      </w:r>
      <w:r>
        <w:rPr>
          <w:rFonts w:ascii="Arial Narrow" w:hAnsi="Arial Narrow" w:cs="Arial"/>
        </w:rPr>
        <w:t>:</w:t>
      </w:r>
    </w:p>
    <w:p w:rsidR="005134CF" w:rsidRPr="005134CF" w:rsidRDefault="005134CF" w:rsidP="005134CF">
      <w:pPr>
        <w:pStyle w:val="Odstavecseseznamem"/>
        <w:numPr>
          <w:ilvl w:val="0"/>
          <w:numId w:val="38"/>
        </w:numPr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T</w:t>
      </w:r>
      <w:r w:rsidRPr="005134CF">
        <w:rPr>
          <w:rFonts w:ascii="Arial Narrow" w:hAnsi="Arial Narrow" w:cs="Arial"/>
        </w:rPr>
        <w:t xml:space="preserve">řídní schůzky nejsou vhodné pro projednání </w:t>
      </w:r>
      <w:r w:rsidR="005F7703">
        <w:rPr>
          <w:rFonts w:ascii="Arial Narrow" w:hAnsi="Arial Narrow" w:cs="Arial"/>
        </w:rPr>
        <w:t xml:space="preserve">o </w:t>
      </w:r>
      <w:r w:rsidRPr="005134CF">
        <w:rPr>
          <w:rFonts w:ascii="Arial Narrow" w:hAnsi="Arial Narrow" w:cs="Arial"/>
        </w:rPr>
        <w:t>vážnějších záležitostí</w:t>
      </w:r>
      <w:r w:rsidR="005F7703">
        <w:rPr>
          <w:rFonts w:ascii="Arial Narrow" w:hAnsi="Arial Narrow" w:cs="Arial"/>
        </w:rPr>
        <w:t>, které vyžadují delší čas. Š</w:t>
      </w:r>
      <w:r>
        <w:rPr>
          <w:rFonts w:ascii="Arial Narrow" w:hAnsi="Arial Narrow" w:cs="Arial"/>
        </w:rPr>
        <w:t>kola preferuje jednání ve trojici žák-rodič-učitel</w:t>
      </w:r>
      <w:r w:rsidR="005F7703">
        <w:rPr>
          <w:rFonts w:ascii="Arial Narrow" w:hAnsi="Arial Narrow" w:cs="Arial"/>
        </w:rPr>
        <w:t xml:space="preserve"> v předem sjednaném termínu.</w:t>
      </w:r>
    </w:p>
    <w:p w:rsidR="00F125B0" w:rsidRDefault="005F7703" w:rsidP="00F125B0">
      <w:pPr>
        <w:pStyle w:val="Odstavecseseznamem"/>
        <w:numPr>
          <w:ilvl w:val="0"/>
          <w:numId w:val="38"/>
        </w:numPr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</w:t>
      </w:r>
      <w:r w:rsidR="005E2CB3">
        <w:rPr>
          <w:rFonts w:ascii="Arial Narrow" w:hAnsi="Arial Narrow" w:cs="Arial"/>
        </w:rPr>
        <w:t xml:space="preserve">rušení lístečků se známkami – zástupci SD budou informovat rodiče své třídy, pokud někomu z rodičů chybí heslo do Bakalářů, požádá pana </w:t>
      </w:r>
      <w:proofErr w:type="spellStart"/>
      <w:r w:rsidR="005E2CB3">
        <w:rPr>
          <w:rFonts w:ascii="Arial Narrow" w:hAnsi="Arial Narrow" w:cs="Arial"/>
        </w:rPr>
        <w:t>Lébla</w:t>
      </w:r>
      <w:proofErr w:type="spellEnd"/>
      <w:r w:rsidR="005E2CB3">
        <w:rPr>
          <w:rFonts w:ascii="Arial Narrow" w:hAnsi="Arial Narrow" w:cs="Arial"/>
        </w:rPr>
        <w:t xml:space="preserve"> o nové</w:t>
      </w:r>
      <w:r>
        <w:rPr>
          <w:rFonts w:ascii="Arial Narrow" w:hAnsi="Arial Narrow" w:cs="Arial"/>
        </w:rPr>
        <w:t>.</w:t>
      </w:r>
    </w:p>
    <w:p w:rsidR="005E2CB3" w:rsidRDefault="005F7703" w:rsidP="00F125B0">
      <w:pPr>
        <w:pStyle w:val="Odstavecseseznamem"/>
        <w:numPr>
          <w:ilvl w:val="0"/>
          <w:numId w:val="38"/>
        </w:numPr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</w:t>
      </w:r>
      <w:r w:rsidR="005E2CB3">
        <w:rPr>
          <w:rFonts w:ascii="Arial Narrow" w:hAnsi="Arial Narrow" w:cs="Arial"/>
        </w:rPr>
        <w:t>an ředitel požádá třídní učitele, aby s pozvánkou na třídní schůzky poslali i osnovu jednání ve třídách</w:t>
      </w:r>
      <w:r>
        <w:rPr>
          <w:rFonts w:ascii="Arial Narrow" w:hAnsi="Arial Narrow" w:cs="Arial"/>
        </w:rPr>
        <w:t>.</w:t>
      </w:r>
    </w:p>
    <w:p w:rsidR="005E2CB3" w:rsidRPr="005F7703" w:rsidRDefault="005F7703" w:rsidP="00F125B0">
      <w:pPr>
        <w:pStyle w:val="Odstavecseseznamem"/>
        <w:numPr>
          <w:ilvl w:val="0"/>
          <w:numId w:val="38"/>
        </w:numPr>
        <w:spacing w:before="120"/>
        <w:jc w:val="both"/>
        <w:rPr>
          <w:rFonts w:ascii="Arial Narrow" w:hAnsi="Arial Narrow" w:cs="Arial"/>
        </w:rPr>
      </w:pPr>
      <w:r w:rsidRPr="005F7703">
        <w:rPr>
          <w:rFonts w:ascii="Arial Narrow" w:hAnsi="Arial Narrow" w:cs="Arial"/>
        </w:rPr>
        <w:t>I</w:t>
      </w:r>
      <w:r w:rsidR="005E2CB3" w:rsidRPr="005F7703">
        <w:rPr>
          <w:rFonts w:ascii="Arial Narrow" w:hAnsi="Arial Narrow" w:cs="Arial"/>
        </w:rPr>
        <w:t>nformace ze SD mohou zástupci poslat též emailem před třídními schůzkami, zbude větší prostor k diskuzi.</w:t>
      </w:r>
      <w:r w:rsidR="005134CF" w:rsidRPr="005F7703">
        <w:rPr>
          <w:rFonts w:ascii="Arial Narrow" w:hAnsi="Arial Narrow" w:cs="Arial"/>
        </w:rPr>
        <w:t xml:space="preserve"> </w:t>
      </w:r>
    </w:p>
    <w:p w:rsidR="00071140" w:rsidRPr="00B27077" w:rsidRDefault="00071140" w:rsidP="00F05B0D">
      <w:pPr>
        <w:spacing w:before="120" w:after="120"/>
        <w:jc w:val="both"/>
        <w:rPr>
          <w:rFonts w:ascii="Arial Narrow" w:hAnsi="Arial Narrow" w:cs="Arial"/>
        </w:rPr>
      </w:pPr>
    </w:p>
    <w:p w:rsidR="00C92FFD" w:rsidRPr="00B27077" w:rsidRDefault="00C92FFD" w:rsidP="00F05B0D">
      <w:pPr>
        <w:tabs>
          <w:tab w:val="center" w:pos="1701"/>
          <w:tab w:val="left" w:pos="5670"/>
          <w:tab w:val="center" w:pos="7371"/>
        </w:tabs>
        <w:jc w:val="both"/>
        <w:rPr>
          <w:rFonts w:ascii="Arial Narrow" w:hAnsi="Arial Narrow" w:cs="Arial"/>
        </w:rPr>
      </w:pPr>
    </w:p>
    <w:p w:rsidR="00A84B2C" w:rsidRPr="00B27077" w:rsidRDefault="00477678" w:rsidP="00A84B2C">
      <w:pPr>
        <w:tabs>
          <w:tab w:val="left" w:pos="1134"/>
          <w:tab w:val="left" w:pos="4111"/>
          <w:tab w:val="left" w:pos="5245"/>
        </w:tabs>
        <w:jc w:val="both"/>
        <w:rPr>
          <w:rFonts w:ascii="Arial Narrow" w:hAnsi="Arial Narrow" w:cs="Arial"/>
        </w:rPr>
      </w:pPr>
      <w:r w:rsidRPr="00B27077">
        <w:rPr>
          <w:rFonts w:ascii="Arial Narrow" w:hAnsi="Arial Narrow" w:cs="Arial"/>
        </w:rPr>
        <w:t>Zapsal</w:t>
      </w:r>
      <w:r w:rsidR="00E50AF6">
        <w:rPr>
          <w:rFonts w:ascii="Arial Narrow" w:hAnsi="Arial Narrow" w:cs="Arial"/>
        </w:rPr>
        <w:t>a</w:t>
      </w:r>
      <w:r w:rsidRPr="00B27077">
        <w:rPr>
          <w:rFonts w:ascii="Arial Narrow" w:hAnsi="Arial Narrow" w:cs="Arial"/>
        </w:rPr>
        <w:t>:</w:t>
      </w:r>
      <w:r w:rsidR="00F05B0D" w:rsidRPr="00B27077">
        <w:rPr>
          <w:rFonts w:ascii="Arial Narrow" w:hAnsi="Arial Narrow" w:cs="Arial"/>
        </w:rPr>
        <w:tab/>
      </w:r>
      <w:r w:rsidR="00A84B2C" w:rsidRPr="00B27077">
        <w:rPr>
          <w:rFonts w:ascii="Arial Narrow" w:hAnsi="Arial Narrow" w:cs="Arial"/>
        </w:rPr>
        <w:t xml:space="preserve">_________________ </w:t>
      </w:r>
      <w:r w:rsidR="00B54DB6">
        <w:rPr>
          <w:rFonts w:ascii="Arial Narrow" w:hAnsi="Arial Narrow" w:cs="Arial"/>
        </w:rPr>
        <w:t>Martina Prášilová</w:t>
      </w:r>
    </w:p>
    <w:p w:rsidR="00A84B2C" w:rsidRDefault="00A84B2C" w:rsidP="00A84B2C">
      <w:pPr>
        <w:tabs>
          <w:tab w:val="left" w:pos="1134"/>
          <w:tab w:val="left" w:pos="4111"/>
          <w:tab w:val="left" w:pos="5245"/>
        </w:tabs>
        <w:jc w:val="both"/>
        <w:rPr>
          <w:rFonts w:ascii="Arial Narrow" w:hAnsi="Arial Narrow" w:cs="Arial"/>
        </w:rPr>
      </w:pPr>
    </w:p>
    <w:p w:rsidR="00750160" w:rsidRPr="00B27077" w:rsidRDefault="00750160" w:rsidP="00A84B2C">
      <w:pPr>
        <w:tabs>
          <w:tab w:val="left" w:pos="1134"/>
          <w:tab w:val="left" w:pos="4111"/>
          <w:tab w:val="left" w:pos="5245"/>
        </w:tabs>
        <w:jc w:val="both"/>
        <w:rPr>
          <w:rFonts w:ascii="Arial Narrow" w:hAnsi="Arial Narrow" w:cs="Arial"/>
        </w:rPr>
      </w:pPr>
    </w:p>
    <w:p w:rsidR="00750160" w:rsidRDefault="00E50AF6" w:rsidP="00A84B2C">
      <w:pPr>
        <w:tabs>
          <w:tab w:val="left" w:pos="1134"/>
          <w:tab w:val="left" w:pos="4111"/>
          <w:tab w:val="left" w:pos="5245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Ověřil</w:t>
      </w:r>
      <w:r w:rsidR="00750160">
        <w:rPr>
          <w:rFonts w:ascii="Arial Narrow" w:hAnsi="Arial Narrow" w:cs="Arial"/>
        </w:rPr>
        <w:t xml:space="preserve">: </w:t>
      </w:r>
      <w:r w:rsidR="00750160">
        <w:rPr>
          <w:rFonts w:ascii="Arial Narrow" w:hAnsi="Arial Narrow" w:cs="Arial"/>
        </w:rPr>
        <w:tab/>
      </w:r>
      <w:r w:rsidR="00750160" w:rsidRPr="00B27077">
        <w:rPr>
          <w:rFonts w:ascii="Arial Narrow" w:hAnsi="Arial Narrow" w:cs="Arial"/>
        </w:rPr>
        <w:t>_________________</w:t>
      </w:r>
      <w:r w:rsidR="00750160">
        <w:rPr>
          <w:rFonts w:ascii="Arial Narrow" w:hAnsi="Arial Narrow" w:cs="Arial"/>
        </w:rPr>
        <w:t xml:space="preserve"> </w:t>
      </w:r>
      <w:r w:rsidR="005E2CB3">
        <w:rPr>
          <w:rFonts w:ascii="Arial Narrow" w:hAnsi="Arial Narrow" w:cs="Arial"/>
        </w:rPr>
        <w:t>Jiří Kuhn</w:t>
      </w:r>
      <w:r w:rsidR="00B54DB6">
        <w:rPr>
          <w:rFonts w:ascii="Arial Narrow" w:hAnsi="Arial Narrow" w:cs="Arial"/>
        </w:rPr>
        <w:t>, Stanislav Příbramský</w:t>
      </w:r>
    </w:p>
    <w:p w:rsidR="00750160" w:rsidRDefault="00750160" w:rsidP="00A84B2C">
      <w:pPr>
        <w:tabs>
          <w:tab w:val="left" w:pos="1134"/>
          <w:tab w:val="left" w:pos="4111"/>
          <w:tab w:val="left" w:pos="5245"/>
        </w:tabs>
        <w:jc w:val="both"/>
        <w:rPr>
          <w:rFonts w:ascii="Arial Narrow" w:hAnsi="Arial Narrow" w:cs="Arial"/>
        </w:rPr>
      </w:pPr>
    </w:p>
    <w:p w:rsidR="00750160" w:rsidRDefault="00750160" w:rsidP="00A84B2C">
      <w:pPr>
        <w:tabs>
          <w:tab w:val="left" w:pos="1134"/>
          <w:tab w:val="left" w:pos="4111"/>
          <w:tab w:val="left" w:pos="5245"/>
        </w:tabs>
        <w:jc w:val="both"/>
        <w:rPr>
          <w:rFonts w:ascii="Arial Narrow" w:hAnsi="Arial Narrow" w:cs="Arial"/>
        </w:rPr>
      </w:pPr>
    </w:p>
    <w:p w:rsidR="00750160" w:rsidRDefault="00750160" w:rsidP="00A84B2C">
      <w:pPr>
        <w:tabs>
          <w:tab w:val="left" w:pos="1134"/>
          <w:tab w:val="left" w:pos="4111"/>
          <w:tab w:val="left" w:pos="5245"/>
        </w:tabs>
        <w:jc w:val="both"/>
        <w:rPr>
          <w:rFonts w:ascii="Arial Narrow" w:hAnsi="Arial Narrow" w:cs="Arial"/>
        </w:rPr>
      </w:pPr>
    </w:p>
    <w:p w:rsidR="00750160" w:rsidRDefault="00750160" w:rsidP="00A84B2C">
      <w:pPr>
        <w:tabs>
          <w:tab w:val="left" w:pos="1134"/>
          <w:tab w:val="left" w:pos="4111"/>
          <w:tab w:val="left" w:pos="5245"/>
        </w:tabs>
        <w:jc w:val="both"/>
        <w:rPr>
          <w:rFonts w:ascii="Arial Narrow" w:hAnsi="Arial Narrow" w:cs="Arial"/>
        </w:rPr>
      </w:pPr>
    </w:p>
    <w:p w:rsidR="00C92FFD" w:rsidRDefault="00750160" w:rsidP="00A84B2C">
      <w:pPr>
        <w:tabs>
          <w:tab w:val="left" w:pos="1134"/>
          <w:tab w:val="left" w:pos="4111"/>
          <w:tab w:val="left" w:pos="5245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V Nymburce dne </w:t>
      </w:r>
      <w:r w:rsidR="005E2CB3">
        <w:rPr>
          <w:rFonts w:ascii="Arial Narrow" w:hAnsi="Arial Narrow" w:cs="Arial"/>
        </w:rPr>
        <w:t>31.10.2017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r w:rsidR="005121E4" w:rsidRPr="00B27077">
        <w:rPr>
          <w:rFonts w:ascii="Arial Narrow" w:hAnsi="Arial Narrow" w:cs="Arial"/>
        </w:rPr>
        <w:t>Martina Prášilová</w:t>
      </w:r>
      <w:r>
        <w:rPr>
          <w:rFonts w:ascii="Arial Narrow" w:hAnsi="Arial Narrow" w:cs="Arial"/>
        </w:rPr>
        <w:t xml:space="preserve"> </w:t>
      </w:r>
      <w:r w:rsidRPr="00B27077">
        <w:rPr>
          <w:rFonts w:ascii="Arial Narrow" w:hAnsi="Arial Narrow" w:cs="Arial"/>
        </w:rPr>
        <w:t>_________________</w:t>
      </w:r>
      <w:r>
        <w:rPr>
          <w:rFonts w:ascii="Arial Narrow" w:hAnsi="Arial Narrow" w:cs="Arial"/>
        </w:rPr>
        <w:t>____________</w:t>
      </w:r>
    </w:p>
    <w:p w:rsidR="00312F9A" w:rsidRPr="00B27077" w:rsidRDefault="00312F9A" w:rsidP="00A84B2C">
      <w:pPr>
        <w:tabs>
          <w:tab w:val="left" w:pos="1134"/>
          <w:tab w:val="left" w:pos="4111"/>
          <w:tab w:val="left" w:pos="5245"/>
        </w:tabs>
        <w:jc w:val="both"/>
        <w:rPr>
          <w:rFonts w:ascii="Arial Narrow" w:hAnsi="Arial Narrow" w:cs="Arial"/>
        </w:rPr>
      </w:pPr>
    </w:p>
    <w:sectPr w:rsidR="00312F9A" w:rsidRPr="00B27077" w:rsidSect="00647A55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9B6"/>
    <w:multiLevelType w:val="hybridMultilevel"/>
    <w:tmpl w:val="8414910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2E5F73"/>
    <w:multiLevelType w:val="hybridMultilevel"/>
    <w:tmpl w:val="728CED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6D3F12"/>
    <w:multiLevelType w:val="hybridMultilevel"/>
    <w:tmpl w:val="728CED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C45EE"/>
    <w:multiLevelType w:val="hybridMultilevel"/>
    <w:tmpl w:val="728CED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6941F8"/>
    <w:multiLevelType w:val="hybridMultilevel"/>
    <w:tmpl w:val="E04EA874"/>
    <w:lvl w:ilvl="0" w:tplc="1A2C7296">
      <w:start w:val="1"/>
      <w:numFmt w:val="decimal"/>
      <w:pStyle w:val="Nadpis1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F122C6"/>
    <w:multiLevelType w:val="hybridMultilevel"/>
    <w:tmpl w:val="8414910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1E7EE3"/>
    <w:multiLevelType w:val="hybridMultilevel"/>
    <w:tmpl w:val="1A907E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D3EF2"/>
    <w:multiLevelType w:val="hybridMultilevel"/>
    <w:tmpl w:val="34560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066FF4"/>
    <w:multiLevelType w:val="hybridMultilevel"/>
    <w:tmpl w:val="728CED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2B57F3"/>
    <w:multiLevelType w:val="hybridMultilevel"/>
    <w:tmpl w:val="8414910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4179E3"/>
    <w:multiLevelType w:val="hybridMultilevel"/>
    <w:tmpl w:val="820CAA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626ADD"/>
    <w:multiLevelType w:val="hybridMultilevel"/>
    <w:tmpl w:val="D2023C30"/>
    <w:lvl w:ilvl="0" w:tplc="320C5E1E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F5705"/>
    <w:multiLevelType w:val="hybridMultilevel"/>
    <w:tmpl w:val="20ACF272"/>
    <w:lvl w:ilvl="0" w:tplc="320C5E1E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C163645"/>
    <w:multiLevelType w:val="hybridMultilevel"/>
    <w:tmpl w:val="6EAAE4F8"/>
    <w:lvl w:ilvl="0" w:tplc="43545648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F71D34"/>
    <w:multiLevelType w:val="hybridMultilevel"/>
    <w:tmpl w:val="1144C66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1F5A6F23"/>
    <w:multiLevelType w:val="hybridMultilevel"/>
    <w:tmpl w:val="728CED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0516E08"/>
    <w:multiLevelType w:val="hybridMultilevel"/>
    <w:tmpl w:val="728CED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1E662C"/>
    <w:multiLevelType w:val="hybridMultilevel"/>
    <w:tmpl w:val="C0647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1E7E16"/>
    <w:multiLevelType w:val="hybridMultilevel"/>
    <w:tmpl w:val="8414910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AB10D1B"/>
    <w:multiLevelType w:val="hybridMultilevel"/>
    <w:tmpl w:val="728CED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E77520A"/>
    <w:multiLevelType w:val="hybridMultilevel"/>
    <w:tmpl w:val="8414910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0C6673A"/>
    <w:multiLevelType w:val="hybridMultilevel"/>
    <w:tmpl w:val="728CED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978683A"/>
    <w:multiLevelType w:val="hybridMultilevel"/>
    <w:tmpl w:val="728CED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F0F50E9"/>
    <w:multiLevelType w:val="hybridMultilevel"/>
    <w:tmpl w:val="728CED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F8C19D6"/>
    <w:multiLevelType w:val="hybridMultilevel"/>
    <w:tmpl w:val="9656E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2C3D00"/>
    <w:multiLevelType w:val="hybridMultilevel"/>
    <w:tmpl w:val="8414910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157732"/>
    <w:multiLevelType w:val="hybridMultilevel"/>
    <w:tmpl w:val="938275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A165F4C"/>
    <w:multiLevelType w:val="hybridMultilevel"/>
    <w:tmpl w:val="8414910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DB0F40"/>
    <w:multiLevelType w:val="hybridMultilevel"/>
    <w:tmpl w:val="8414910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EF66F6"/>
    <w:multiLevelType w:val="hybridMultilevel"/>
    <w:tmpl w:val="8414910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8809B5"/>
    <w:multiLevelType w:val="hybridMultilevel"/>
    <w:tmpl w:val="728CED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1B778E4"/>
    <w:multiLevelType w:val="hybridMultilevel"/>
    <w:tmpl w:val="5A6A1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797F8B"/>
    <w:multiLevelType w:val="hybridMultilevel"/>
    <w:tmpl w:val="8414910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B031D79"/>
    <w:multiLevelType w:val="hybridMultilevel"/>
    <w:tmpl w:val="728CED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72D4379"/>
    <w:multiLevelType w:val="hybridMultilevel"/>
    <w:tmpl w:val="92847164"/>
    <w:lvl w:ilvl="0" w:tplc="320C5E1E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="Times New Roman" w:hint="default"/>
      </w:rPr>
    </w:lvl>
    <w:lvl w:ilvl="1" w:tplc="E54E9998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BA4484"/>
    <w:multiLevelType w:val="hybridMultilevel"/>
    <w:tmpl w:val="7E94606E"/>
    <w:lvl w:ilvl="0" w:tplc="43545648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10"/>
  </w:num>
  <w:num w:numId="4">
    <w:abstractNumId w:val="26"/>
  </w:num>
  <w:num w:numId="5">
    <w:abstractNumId w:val="14"/>
  </w:num>
  <w:num w:numId="6">
    <w:abstractNumId w:val="35"/>
  </w:num>
  <w:num w:numId="7">
    <w:abstractNumId w:val="13"/>
  </w:num>
  <w:num w:numId="8">
    <w:abstractNumId w:val="17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29"/>
  </w:num>
  <w:num w:numId="18">
    <w:abstractNumId w:val="0"/>
  </w:num>
  <w:num w:numId="19">
    <w:abstractNumId w:val="25"/>
  </w:num>
  <w:num w:numId="20">
    <w:abstractNumId w:val="20"/>
  </w:num>
  <w:num w:numId="21">
    <w:abstractNumId w:val="9"/>
  </w:num>
  <w:num w:numId="22">
    <w:abstractNumId w:val="4"/>
  </w:num>
  <w:num w:numId="23">
    <w:abstractNumId w:val="32"/>
  </w:num>
  <w:num w:numId="24">
    <w:abstractNumId w:val="4"/>
  </w:num>
  <w:num w:numId="25">
    <w:abstractNumId w:val="24"/>
  </w:num>
  <w:num w:numId="26">
    <w:abstractNumId w:val="18"/>
  </w:num>
  <w:num w:numId="27">
    <w:abstractNumId w:val="5"/>
  </w:num>
  <w:num w:numId="28">
    <w:abstractNumId w:val="1"/>
  </w:num>
  <w:num w:numId="29">
    <w:abstractNumId w:val="27"/>
  </w:num>
  <w:num w:numId="30">
    <w:abstractNumId w:val="15"/>
  </w:num>
  <w:num w:numId="31">
    <w:abstractNumId w:val="21"/>
  </w:num>
  <w:num w:numId="32">
    <w:abstractNumId w:val="33"/>
  </w:num>
  <w:num w:numId="33">
    <w:abstractNumId w:val="30"/>
  </w:num>
  <w:num w:numId="34">
    <w:abstractNumId w:val="8"/>
  </w:num>
  <w:num w:numId="35">
    <w:abstractNumId w:val="23"/>
  </w:num>
  <w:num w:numId="36">
    <w:abstractNumId w:val="2"/>
  </w:num>
  <w:num w:numId="37">
    <w:abstractNumId w:val="22"/>
  </w:num>
  <w:num w:numId="38">
    <w:abstractNumId w:val="16"/>
  </w:num>
  <w:num w:numId="39">
    <w:abstractNumId w:val="19"/>
  </w:num>
  <w:num w:numId="40">
    <w:abstractNumId w:val="28"/>
  </w:num>
  <w:num w:numId="41">
    <w:abstractNumId w:val="3"/>
  </w:num>
  <w:num w:numId="42">
    <w:abstractNumId w:val="7"/>
  </w:num>
  <w:num w:numId="43">
    <w:abstractNumId w:val="12"/>
  </w:num>
  <w:num w:numId="44">
    <w:abstractNumId w:val="11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78"/>
    <w:rsid w:val="00071140"/>
    <w:rsid w:val="000F0F5A"/>
    <w:rsid w:val="00132F51"/>
    <w:rsid w:val="00185816"/>
    <w:rsid w:val="001A2139"/>
    <w:rsid w:val="001C0C12"/>
    <w:rsid w:val="001D23B6"/>
    <w:rsid w:val="002308F4"/>
    <w:rsid w:val="00246326"/>
    <w:rsid w:val="00273942"/>
    <w:rsid w:val="002875E1"/>
    <w:rsid w:val="002D17B4"/>
    <w:rsid w:val="002F6417"/>
    <w:rsid w:val="00312F9A"/>
    <w:rsid w:val="00324394"/>
    <w:rsid w:val="00327A14"/>
    <w:rsid w:val="00357DEE"/>
    <w:rsid w:val="003C52AD"/>
    <w:rsid w:val="003E6BE0"/>
    <w:rsid w:val="0040001E"/>
    <w:rsid w:val="00460BC0"/>
    <w:rsid w:val="0047298C"/>
    <w:rsid w:val="00477678"/>
    <w:rsid w:val="004E3B76"/>
    <w:rsid w:val="005121E4"/>
    <w:rsid w:val="005134CF"/>
    <w:rsid w:val="0051694E"/>
    <w:rsid w:val="00521F3C"/>
    <w:rsid w:val="00542E9A"/>
    <w:rsid w:val="005A741D"/>
    <w:rsid w:val="005E2CB3"/>
    <w:rsid w:val="005F7703"/>
    <w:rsid w:val="006260A4"/>
    <w:rsid w:val="006429A7"/>
    <w:rsid w:val="00647A55"/>
    <w:rsid w:val="00687DC5"/>
    <w:rsid w:val="00697CCA"/>
    <w:rsid w:val="006A1E0A"/>
    <w:rsid w:val="006E329A"/>
    <w:rsid w:val="00743B78"/>
    <w:rsid w:val="00750160"/>
    <w:rsid w:val="007747CF"/>
    <w:rsid w:val="007C5CAF"/>
    <w:rsid w:val="0081467B"/>
    <w:rsid w:val="00855D64"/>
    <w:rsid w:val="00895298"/>
    <w:rsid w:val="008A5A3E"/>
    <w:rsid w:val="008F58C9"/>
    <w:rsid w:val="009679A6"/>
    <w:rsid w:val="009B117C"/>
    <w:rsid w:val="009F5ABA"/>
    <w:rsid w:val="00A40E29"/>
    <w:rsid w:val="00A84B2C"/>
    <w:rsid w:val="00A85D77"/>
    <w:rsid w:val="00B20163"/>
    <w:rsid w:val="00B27077"/>
    <w:rsid w:val="00B353FF"/>
    <w:rsid w:val="00B54DB6"/>
    <w:rsid w:val="00C11972"/>
    <w:rsid w:val="00C7011E"/>
    <w:rsid w:val="00C92FFD"/>
    <w:rsid w:val="00CB14ED"/>
    <w:rsid w:val="00CC3DFF"/>
    <w:rsid w:val="00CD6D4E"/>
    <w:rsid w:val="00D31841"/>
    <w:rsid w:val="00D74CE0"/>
    <w:rsid w:val="00DA7AE9"/>
    <w:rsid w:val="00DB42E8"/>
    <w:rsid w:val="00E50AF6"/>
    <w:rsid w:val="00E65C39"/>
    <w:rsid w:val="00E7321C"/>
    <w:rsid w:val="00E740CB"/>
    <w:rsid w:val="00E775C7"/>
    <w:rsid w:val="00EB52DF"/>
    <w:rsid w:val="00F05B0D"/>
    <w:rsid w:val="00F1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7678"/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F0F5A"/>
    <w:pPr>
      <w:keepNext/>
      <w:keepLines/>
      <w:numPr>
        <w:numId w:val="9"/>
      </w:numPr>
      <w:spacing w:before="240" w:after="120"/>
      <w:ind w:left="360"/>
      <w:outlineLvl w:val="0"/>
    </w:pPr>
    <w:rPr>
      <w:rFonts w:ascii="Arial Narrow" w:eastAsiaTheme="majorEastAsia" w:hAnsi="Arial Narrow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767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F0F5A"/>
    <w:rPr>
      <w:rFonts w:ascii="Arial Narrow" w:eastAsiaTheme="majorEastAsia" w:hAnsi="Arial Narrow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34CF"/>
    <w:pPr>
      <w:tabs>
        <w:tab w:val="left" w:pos="993"/>
        <w:tab w:val="right" w:leader="dot" w:pos="9062"/>
      </w:tabs>
      <w:ind w:left="426"/>
    </w:pPr>
    <w:rPr>
      <w:rFonts w:ascii="Arial Narrow" w:hAnsi="Arial Narrow"/>
      <w:noProof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C7011E"/>
    <w:rPr>
      <w:color w:val="0000FF" w:themeColor="hyperlink"/>
      <w:u w:val="single"/>
    </w:rPr>
  </w:style>
  <w:style w:type="paragraph" w:customStyle="1" w:styleId="Default">
    <w:name w:val="Default"/>
    <w:rsid w:val="00697CC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7678"/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F0F5A"/>
    <w:pPr>
      <w:keepNext/>
      <w:keepLines/>
      <w:numPr>
        <w:numId w:val="9"/>
      </w:numPr>
      <w:spacing w:before="240" w:after="120"/>
      <w:ind w:left="360"/>
      <w:outlineLvl w:val="0"/>
    </w:pPr>
    <w:rPr>
      <w:rFonts w:ascii="Arial Narrow" w:eastAsiaTheme="majorEastAsia" w:hAnsi="Arial Narrow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767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F0F5A"/>
    <w:rPr>
      <w:rFonts w:ascii="Arial Narrow" w:eastAsiaTheme="majorEastAsia" w:hAnsi="Arial Narrow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34CF"/>
    <w:pPr>
      <w:tabs>
        <w:tab w:val="left" w:pos="993"/>
        <w:tab w:val="right" w:leader="dot" w:pos="9062"/>
      </w:tabs>
      <w:ind w:left="426"/>
    </w:pPr>
    <w:rPr>
      <w:rFonts w:ascii="Arial Narrow" w:hAnsi="Arial Narrow"/>
      <w:noProof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C7011E"/>
    <w:rPr>
      <w:color w:val="0000FF" w:themeColor="hyperlink"/>
      <w:u w:val="single"/>
    </w:rPr>
  </w:style>
  <w:style w:type="paragraph" w:customStyle="1" w:styleId="Default">
    <w:name w:val="Default"/>
    <w:rsid w:val="00697CC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953AF-9D14-4755-9AC4-E8697FB9C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969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Nymburk</Company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Kuhn</dc:creator>
  <cp:lastModifiedBy>Ilona Drahotová</cp:lastModifiedBy>
  <cp:revision>2</cp:revision>
  <dcterms:created xsi:type="dcterms:W3CDTF">2017-11-02T13:55:00Z</dcterms:created>
  <dcterms:modified xsi:type="dcterms:W3CDTF">2017-11-02T13:55:00Z</dcterms:modified>
</cp:coreProperties>
</file>